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5C" w:rsidRPr="00121A7A" w:rsidRDefault="00EF525C" w:rsidP="00A715E9">
      <w:pPr>
        <w:jc w:val="center"/>
        <w:rPr>
          <w:b/>
          <w:bCs/>
          <w:sz w:val="28"/>
          <w:szCs w:val="28"/>
          <w:u w:val="single"/>
        </w:rPr>
      </w:pPr>
      <w:r w:rsidRPr="0066746A">
        <w:rPr>
          <w:b/>
          <w:bCs/>
          <w:sz w:val="28"/>
          <w:szCs w:val="28"/>
        </w:rPr>
        <w:t>Dane dotyczące budynków</w:t>
      </w:r>
      <w:r>
        <w:rPr>
          <w:b/>
          <w:bCs/>
          <w:sz w:val="28"/>
          <w:szCs w:val="28"/>
        </w:rPr>
        <w:t xml:space="preserve"> (5 tabel)</w:t>
      </w:r>
    </w:p>
    <w:p w:rsidR="00EF525C" w:rsidRPr="00121A7A" w:rsidRDefault="00EF525C" w:rsidP="00A715E9">
      <w:pPr>
        <w:jc w:val="center"/>
        <w:rPr>
          <w:b/>
          <w:bCs/>
          <w:sz w:val="28"/>
          <w:szCs w:val="28"/>
          <w:u w:val="single"/>
        </w:rPr>
      </w:pPr>
      <w:r w:rsidRPr="00121A7A">
        <w:rPr>
          <w:b/>
          <w:bCs/>
          <w:sz w:val="28"/>
          <w:szCs w:val="28"/>
          <w:u w:val="single"/>
        </w:rPr>
        <w:t>Dotyczy zadania nr 1</w:t>
      </w:r>
    </w:p>
    <w:p w:rsidR="00EF525C" w:rsidRPr="00EE4305" w:rsidRDefault="00EF525C" w:rsidP="00A715E9">
      <w:pPr>
        <w:rPr>
          <w:b/>
          <w:sz w:val="24"/>
          <w:szCs w:val="24"/>
        </w:rPr>
      </w:pPr>
      <w:r w:rsidRPr="00EE4305">
        <w:rPr>
          <w:b/>
          <w:sz w:val="24"/>
          <w:szCs w:val="24"/>
        </w:rPr>
        <w:t>Tabela nr 1. Budynki- wartości</w:t>
      </w:r>
      <w:r w:rsidRPr="00EE4305">
        <w:rPr>
          <w:b/>
          <w:sz w:val="24"/>
          <w:szCs w:val="24"/>
        </w:rPr>
        <w:fldChar w:fldCharType="begin"/>
      </w:r>
      <w:r w:rsidRPr="00EE4305">
        <w:rPr>
          <w:b/>
          <w:sz w:val="24"/>
          <w:szCs w:val="24"/>
        </w:rPr>
        <w:instrText xml:space="preserve"> LINK Excel.Sheet.8 "C:\\Users\\EWELINA ŁOZA\\Desktop\\PLIKI\\UEK\\Zestawienie budynków_2015.xls" Budynki!W1K1:W40K7 \a \f 5 \h  \* MERGEFORMAT </w:instrText>
      </w:r>
      <w:r w:rsidRPr="00EE4305">
        <w:rPr>
          <w:b/>
          <w:sz w:val="24"/>
          <w:szCs w:val="24"/>
        </w:rPr>
        <w:fldChar w:fldCharType="separate"/>
      </w:r>
    </w:p>
    <w:p w:rsidR="00EF525C" w:rsidRDefault="00EF525C" w:rsidP="00A715E9">
      <w:pPr>
        <w:rPr>
          <w:sz w:val="18"/>
          <w:szCs w:val="18"/>
        </w:rPr>
      </w:pPr>
      <w:r w:rsidRPr="00EE4305">
        <w:rPr>
          <w:b/>
          <w:sz w:val="24"/>
          <w:szCs w:val="24"/>
        </w:rPr>
        <w:fldChar w:fldCharType="end"/>
      </w:r>
    </w:p>
    <w:tbl>
      <w:tblPr>
        <w:tblW w:w="13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3"/>
        <w:gridCol w:w="3539"/>
        <w:gridCol w:w="992"/>
        <w:gridCol w:w="1740"/>
        <w:gridCol w:w="2121"/>
        <w:gridCol w:w="2384"/>
        <w:gridCol w:w="2268"/>
      </w:tblGrid>
      <w:tr w:rsidR="00EF525C" w:rsidRPr="00B44205" w:rsidTr="008D0017">
        <w:trPr>
          <w:trHeight w:val="360"/>
          <w:jc w:val="center"/>
        </w:trPr>
        <w:tc>
          <w:tcPr>
            <w:tcW w:w="4112" w:type="dxa"/>
            <w:gridSpan w:val="2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  <w:r w:rsidRPr="00B44205">
              <w:rPr>
                <w:b/>
                <w:bCs/>
              </w:rPr>
              <w:t>Budynki - wartości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55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3539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center"/>
            </w:pPr>
            <w:r>
              <w:t>2018 rok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780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  <w:r w:rsidRPr="00B44205">
              <w:rPr>
                <w:b/>
                <w:bCs/>
              </w:rPr>
              <w:t>L.p.</w:t>
            </w:r>
          </w:p>
        </w:tc>
        <w:tc>
          <w:tcPr>
            <w:tcW w:w="3539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  <w:r w:rsidRPr="00B44205">
              <w:rPr>
                <w:b/>
                <w:bCs/>
              </w:rPr>
              <w:t xml:space="preserve">Nazwa 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  <w:r w:rsidRPr="00B44205">
              <w:rPr>
                <w:b/>
                <w:bCs/>
              </w:rPr>
              <w:t>Rok</w:t>
            </w:r>
          </w:p>
        </w:tc>
        <w:tc>
          <w:tcPr>
            <w:tcW w:w="1740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b/>
                <w:bCs/>
              </w:rPr>
            </w:pPr>
            <w:r w:rsidRPr="00B44205">
              <w:rPr>
                <w:b/>
                <w:bCs/>
              </w:rPr>
              <w:t>Powierzchnia użytkowa w m2</w:t>
            </w:r>
          </w:p>
        </w:tc>
        <w:tc>
          <w:tcPr>
            <w:tcW w:w="2121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księgowa brutto w zł</w:t>
            </w:r>
          </w:p>
        </w:tc>
        <w:tc>
          <w:tcPr>
            <w:tcW w:w="2384" w:type="dxa"/>
          </w:tcPr>
          <w:p w:rsidR="00EF525C" w:rsidRPr="00184567" w:rsidRDefault="00EF525C" w:rsidP="008D0017">
            <w:pPr>
              <w:spacing w:after="0" w:line="240" w:lineRule="auto"/>
              <w:jc w:val="center"/>
              <w:rPr>
                <w:b/>
                <w:bCs/>
              </w:rPr>
            </w:pPr>
            <w:r w:rsidRPr="00184567">
              <w:rPr>
                <w:b/>
                <w:bCs/>
              </w:rPr>
              <w:t>Umowna wartość odtworzeniowa:</w:t>
            </w:r>
          </w:p>
          <w:p w:rsidR="00EF525C" w:rsidRPr="00184567" w:rsidRDefault="00EF525C" w:rsidP="008D0017">
            <w:pPr>
              <w:spacing w:after="0" w:line="240" w:lineRule="auto"/>
              <w:jc w:val="center"/>
              <w:rPr>
                <w:b/>
                <w:bCs/>
              </w:rPr>
            </w:pPr>
            <w:r w:rsidRPr="00184567">
              <w:rPr>
                <w:b/>
                <w:bCs/>
              </w:rPr>
              <w:t>Kraków: 4.985,00 zł</w:t>
            </w:r>
          </w:p>
          <w:p w:rsidR="00EF525C" w:rsidRPr="00184567" w:rsidRDefault="00EF525C" w:rsidP="008D0017">
            <w:pPr>
              <w:spacing w:after="0" w:line="240" w:lineRule="auto"/>
              <w:jc w:val="center"/>
              <w:rPr>
                <w:b/>
                <w:bCs/>
              </w:rPr>
            </w:pPr>
            <w:r w:rsidRPr="00184567">
              <w:rPr>
                <w:b/>
                <w:bCs/>
              </w:rPr>
              <w:t>małopolska: 3.842,00 zł</w:t>
            </w:r>
          </w:p>
          <w:p w:rsidR="00EF525C" w:rsidRPr="00B44205" w:rsidRDefault="00EF525C" w:rsidP="008D0017">
            <w:pPr>
              <w:spacing w:after="0" w:line="240" w:lineRule="auto"/>
              <w:jc w:val="center"/>
              <w:rPr>
                <w:b/>
                <w:bCs/>
              </w:rPr>
            </w:pPr>
            <w:r w:rsidRPr="00184567">
              <w:rPr>
                <w:b/>
                <w:bCs/>
              </w:rPr>
              <w:t>(aktualny wskaźnik Wojewody Małopolskiego)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  <w:r w:rsidRPr="00B44205">
              <w:rPr>
                <w:b/>
                <w:bCs/>
              </w:rPr>
              <w:t>Uwagi</w:t>
            </w: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Budynek Główny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1893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5149,00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7868F6" w:rsidRDefault="00EF525C" w:rsidP="008D0017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25 667 765,00 zł</w:t>
            </w:r>
          </w:p>
        </w:tc>
        <w:tc>
          <w:tcPr>
            <w:tcW w:w="2268" w:type="dxa"/>
            <w:vMerge w:val="restart"/>
            <w:noWrap/>
            <w:textDirection w:val="btLr"/>
          </w:tcPr>
          <w:p w:rsidR="00EF525C" w:rsidRPr="00B44205" w:rsidRDefault="00EF525C" w:rsidP="008D0017">
            <w:pPr>
              <w:spacing w:after="0" w:line="240" w:lineRule="auto"/>
              <w:jc w:val="center"/>
            </w:pPr>
            <w:r w:rsidRPr="00B44205">
              <w:t>Kampus UEK - jedna lokalizacja</w:t>
            </w: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2.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Stróżówka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1893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231,94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7868F6" w:rsidRDefault="00EF525C" w:rsidP="008D0017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1 156 220,90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3.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Dom Ogrodnika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1893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260,24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7868F6" w:rsidRDefault="00EF525C" w:rsidP="008D0017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1 297 296,40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4.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Księżówka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1892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526,89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2 626 546,65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5.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D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1981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1177,00</w:t>
            </w:r>
          </w:p>
        </w:tc>
        <w:tc>
          <w:tcPr>
            <w:tcW w:w="2121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  <w:rPr>
                <w:highlight w:val="lightGray"/>
              </w:rPr>
            </w:pPr>
            <w:r w:rsidRPr="00682D3A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5 867 345,00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6.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A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1971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3736,00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18 623 960,00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7.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B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1969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3839,00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19 137 415,00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8.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C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1970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1621,00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8 080 685,00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9.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E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1983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1184,00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5 902 240,00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10.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Biblioteka Główna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1995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7591,00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37 841 135,00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11.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Ustronie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1956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4600,00</w:t>
            </w:r>
          </w:p>
        </w:tc>
        <w:tc>
          <w:tcPr>
            <w:tcW w:w="2121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22 931 000,00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12.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Dyd. - Sportowy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2000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5528,00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37 145 173,89 zł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13.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Finansów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2004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7105,20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40 208 220,39 zł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14.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Pawilon G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2012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1327,98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9 767 298,84 zł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15.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Budynek H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b.d.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1746,00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7868F6" w:rsidRDefault="00EF525C" w:rsidP="008D0017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8 703 810,00 zł</w:t>
            </w:r>
          </w:p>
        </w:tc>
        <w:tc>
          <w:tcPr>
            <w:tcW w:w="2268" w:type="dxa"/>
            <w:vMerge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16.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Budynek 26 (hala magazynowa)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1905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1127,00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17.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Budynek 27 (hala magazynowa)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1905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1330,00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18.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Budynek 64 (biurowo-socjalny)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b.d.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158,00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19.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Budynek 65 (biurowo-socjalny)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b.d.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185,00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EE43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EE4305" w:rsidRDefault="00EF525C" w:rsidP="008D0017">
            <w:pPr>
              <w:spacing w:after="0" w:line="240" w:lineRule="auto"/>
            </w:pPr>
            <w:r w:rsidRPr="00EE4305">
              <w:t>20.</w:t>
            </w:r>
          </w:p>
        </w:tc>
        <w:tc>
          <w:tcPr>
            <w:tcW w:w="3539" w:type="dxa"/>
          </w:tcPr>
          <w:p w:rsidR="00EF525C" w:rsidRPr="00EE4305" w:rsidRDefault="00EF525C" w:rsidP="008D0017">
            <w:pPr>
              <w:spacing w:after="0" w:line="240" w:lineRule="auto"/>
            </w:pPr>
            <w:r w:rsidRPr="00EE4305">
              <w:t>Budynek 562 (hala magazynowa)</w:t>
            </w:r>
          </w:p>
        </w:tc>
        <w:tc>
          <w:tcPr>
            <w:tcW w:w="992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b.d.</w:t>
            </w:r>
          </w:p>
        </w:tc>
        <w:tc>
          <w:tcPr>
            <w:tcW w:w="1740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882,00</w:t>
            </w:r>
          </w:p>
        </w:tc>
        <w:tc>
          <w:tcPr>
            <w:tcW w:w="2121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-</w:t>
            </w:r>
          </w:p>
        </w:tc>
        <w:tc>
          <w:tcPr>
            <w:tcW w:w="2384" w:type="dxa"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-</w:t>
            </w:r>
          </w:p>
        </w:tc>
        <w:tc>
          <w:tcPr>
            <w:tcW w:w="2268" w:type="dxa"/>
            <w:noWrap/>
          </w:tcPr>
          <w:p w:rsidR="00EF525C" w:rsidRPr="00EE43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EE4305" w:rsidRDefault="00EF525C" w:rsidP="008D0017">
            <w:pPr>
              <w:spacing w:after="0" w:line="240" w:lineRule="auto"/>
            </w:pPr>
            <w:r w:rsidRPr="00EE4305">
              <w:t>21.</w:t>
            </w:r>
          </w:p>
        </w:tc>
        <w:tc>
          <w:tcPr>
            <w:tcW w:w="3539" w:type="dxa"/>
          </w:tcPr>
          <w:p w:rsidR="00EF525C" w:rsidRPr="00EE4305" w:rsidRDefault="00EF525C" w:rsidP="008D0017">
            <w:pPr>
              <w:spacing w:after="0" w:line="240" w:lineRule="auto"/>
            </w:pPr>
            <w:r w:rsidRPr="00EE4305">
              <w:t>Rakowicka 16</w:t>
            </w:r>
          </w:p>
        </w:tc>
        <w:tc>
          <w:tcPr>
            <w:tcW w:w="992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1892</w:t>
            </w:r>
          </w:p>
        </w:tc>
        <w:tc>
          <w:tcPr>
            <w:tcW w:w="1740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1442,00</w:t>
            </w:r>
          </w:p>
        </w:tc>
        <w:tc>
          <w:tcPr>
            <w:tcW w:w="2121" w:type="dxa"/>
            <w:noWrap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7 135 762,69 zł</w:t>
            </w:r>
          </w:p>
        </w:tc>
        <w:tc>
          <w:tcPr>
            <w:tcW w:w="2384" w:type="dxa"/>
          </w:tcPr>
          <w:p w:rsidR="00EF525C" w:rsidRPr="00EE4305" w:rsidRDefault="00EF525C" w:rsidP="008D0017">
            <w:pPr>
              <w:spacing w:after="0" w:line="240" w:lineRule="auto"/>
              <w:jc w:val="right"/>
            </w:pPr>
            <w:r w:rsidRPr="00EE4305">
              <w:t>-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>
              <w:t>22</w:t>
            </w:r>
            <w:r w:rsidRPr="00B44205">
              <w:t>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D. S. Merkury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1978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7755,76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ubezpieczeniu podlegają nakłady inwestycyjne</w:t>
            </w: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>
              <w:t>23</w:t>
            </w:r>
            <w:r w:rsidRPr="00B44205">
              <w:t>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D. S. Fafik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1950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3392,00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16 909 120,00 zł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>
              <w:t>24</w:t>
            </w:r>
            <w:r w:rsidRPr="00B44205">
              <w:t>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Sienkiewicza 4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1930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1821,00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9 077 685,00 zł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2</w:t>
            </w:r>
            <w:r>
              <w:t>5</w:t>
            </w:r>
            <w:r w:rsidRPr="00B44205">
              <w:t>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Sienkiewicza 5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1929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1024,00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>
              <w:t>5 104 640,00 zł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>
              <w:t>26</w:t>
            </w:r>
            <w:r w:rsidRPr="00B44205">
              <w:t>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Sienkiewicza 5 (magazyn odczynników)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1950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60,00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5 585,86 zł</w:t>
            </w:r>
          </w:p>
        </w:tc>
        <w:tc>
          <w:tcPr>
            <w:tcW w:w="2384" w:type="dxa"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  <w:r>
              <w:t>27</w:t>
            </w:r>
            <w:r w:rsidRPr="00B44205">
              <w:t>.</w:t>
            </w:r>
          </w:p>
        </w:tc>
        <w:tc>
          <w:tcPr>
            <w:tcW w:w="3539" w:type="dxa"/>
          </w:tcPr>
          <w:p w:rsidR="00EF525C" w:rsidRPr="00B44205" w:rsidRDefault="00EF525C" w:rsidP="008D0017">
            <w:pPr>
              <w:spacing w:after="0" w:line="240" w:lineRule="auto"/>
            </w:pPr>
            <w:r w:rsidRPr="00B44205">
              <w:t>Domek wczasowy Chatka (Zakopane)</w:t>
            </w: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2005</w:t>
            </w: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  <w:r w:rsidRPr="00B44205">
              <w:t>208,90</w:t>
            </w: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</w:pPr>
            <w:r w:rsidRPr="00184567">
              <w:t>-</w:t>
            </w:r>
          </w:p>
        </w:tc>
        <w:tc>
          <w:tcPr>
            <w:tcW w:w="2384" w:type="dxa"/>
          </w:tcPr>
          <w:p w:rsidR="00EF525C" w:rsidRPr="00184567" w:rsidRDefault="00EF525C" w:rsidP="008D0017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 w:rsidRPr="00184567">
              <w:rPr>
                <w:color w:val="000000"/>
              </w:rPr>
              <w:t>802 593,80 zł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</w:tr>
      <w:tr w:rsidR="00EF525C" w:rsidRPr="00B44205" w:rsidTr="008D0017">
        <w:trPr>
          <w:trHeight w:val="284"/>
          <w:jc w:val="center"/>
        </w:trPr>
        <w:tc>
          <w:tcPr>
            <w:tcW w:w="573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3539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992" w:type="dxa"/>
            <w:noWrap/>
          </w:tcPr>
          <w:p w:rsidR="00EF525C" w:rsidRPr="00B44205" w:rsidRDefault="00EF525C" w:rsidP="008D0017">
            <w:pPr>
              <w:spacing w:after="0" w:line="240" w:lineRule="auto"/>
            </w:pPr>
          </w:p>
        </w:tc>
        <w:tc>
          <w:tcPr>
            <w:tcW w:w="1740" w:type="dxa"/>
            <w:noWrap/>
          </w:tcPr>
          <w:p w:rsidR="00EF525C" w:rsidRPr="00B44205" w:rsidRDefault="00EF525C" w:rsidP="008D0017">
            <w:pPr>
              <w:spacing w:after="0" w:line="240" w:lineRule="auto"/>
              <w:jc w:val="right"/>
            </w:pPr>
          </w:p>
        </w:tc>
        <w:tc>
          <w:tcPr>
            <w:tcW w:w="2121" w:type="dxa"/>
            <w:noWrap/>
          </w:tcPr>
          <w:p w:rsidR="00EF525C" w:rsidRPr="00184567" w:rsidRDefault="00EF525C" w:rsidP="008D0017">
            <w:pPr>
              <w:spacing w:after="0" w:line="240" w:lineRule="auto"/>
              <w:jc w:val="right"/>
              <w:rPr>
                <w:b/>
                <w:bCs/>
              </w:rPr>
            </w:pPr>
            <w:r w:rsidRPr="00184567">
              <w:rPr>
                <w:b/>
                <w:bCs/>
              </w:rPr>
              <w:t>94 262 041,67 zł</w:t>
            </w:r>
          </w:p>
        </w:tc>
        <w:tc>
          <w:tcPr>
            <w:tcW w:w="2384" w:type="dxa"/>
          </w:tcPr>
          <w:p w:rsidR="00EF525C" w:rsidRPr="00184567" w:rsidRDefault="00EF525C" w:rsidP="008D0017">
            <w:pPr>
              <w:spacing w:after="0" w:line="240" w:lineRule="auto"/>
              <w:jc w:val="right"/>
              <w:rPr>
                <w:b/>
                <w:bCs/>
              </w:rPr>
            </w:pPr>
            <w:r w:rsidRPr="00184567">
              <w:rPr>
                <w:b/>
                <w:bCs/>
              </w:rPr>
              <w:t>189 729 457,75 zł</w:t>
            </w:r>
          </w:p>
        </w:tc>
        <w:tc>
          <w:tcPr>
            <w:tcW w:w="226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EF525C" w:rsidRDefault="00EF525C" w:rsidP="00A715E9">
      <w:pPr>
        <w:rPr>
          <w:sz w:val="18"/>
          <w:szCs w:val="18"/>
        </w:rPr>
      </w:pPr>
    </w:p>
    <w:p w:rsidR="00EF525C" w:rsidRPr="00D5249D" w:rsidRDefault="00EF525C" w:rsidP="00A715E9">
      <w:pPr>
        <w:ind w:hanging="709"/>
        <w:rPr>
          <w:rFonts w:ascii="Times New Roman" w:hAnsi="Times New Roman"/>
        </w:rPr>
      </w:pPr>
    </w:p>
    <w:p w:rsidR="00EF525C" w:rsidRPr="00EE4305" w:rsidRDefault="00EF525C" w:rsidP="00A715E9">
      <w:pPr>
        <w:ind w:hanging="1134"/>
        <w:rPr>
          <w:b/>
          <w:sz w:val="24"/>
          <w:szCs w:val="24"/>
        </w:rPr>
      </w:pPr>
      <w:r w:rsidRPr="00EE4305">
        <w:rPr>
          <w:b/>
          <w:sz w:val="24"/>
          <w:szCs w:val="24"/>
        </w:rPr>
        <w:t>Tabela nr 2. Budynki- dane techniczne</w:t>
      </w: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1236"/>
        <w:gridCol w:w="1134"/>
        <w:gridCol w:w="1134"/>
        <w:gridCol w:w="1276"/>
        <w:gridCol w:w="1134"/>
        <w:gridCol w:w="1559"/>
        <w:gridCol w:w="1134"/>
        <w:gridCol w:w="1134"/>
        <w:gridCol w:w="1418"/>
        <w:gridCol w:w="1276"/>
        <w:gridCol w:w="1842"/>
        <w:gridCol w:w="1276"/>
      </w:tblGrid>
      <w:tr w:rsidR="00EF525C" w:rsidRPr="00B44205" w:rsidTr="008D0017">
        <w:trPr>
          <w:trHeight w:val="360"/>
        </w:trPr>
        <w:tc>
          <w:tcPr>
            <w:tcW w:w="16018" w:type="dxa"/>
            <w:gridSpan w:val="13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Budynki UEK Kraków</w:t>
            </w:r>
          </w:p>
        </w:tc>
      </w:tr>
      <w:tr w:rsidR="00EF525C" w:rsidRPr="00B44205" w:rsidTr="008D0017">
        <w:trPr>
          <w:trHeight w:val="435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23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 </w:t>
            </w:r>
          </w:p>
        </w:tc>
      </w:tr>
      <w:tr w:rsidR="00EF525C" w:rsidRPr="00B44205" w:rsidTr="008D0017">
        <w:trPr>
          <w:trHeight w:val="1009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23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 xml:space="preserve">Nazwa 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Adres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Ilość kondygnacji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Konstrukcja stropów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konstrukcja dachów, pokrycie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KONSTRUKCJA BUDYNKU/ BUDOWLI (ŚCIANY/ STROPY/ KLATKI SCHODOWE)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Rok zakończenia budowy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Powierzchnia użytkowa m2</w:t>
            </w:r>
          </w:p>
        </w:tc>
        <w:tc>
          <w:tcPr>
            <w:tcW w:w="1418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Funkcja użytkowa budynku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Stan techniczny budynku</w:t>
            </w:r>
          </w:p>
        </w:tc>
        <w:tc>
          <w:tcPr>
            <w:tcW w:w="1842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RODZAJ INSTALACJI I ICH STAN TECHNICZNY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RODZAJ OGRZEWANIA BUDYNKU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Główny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sklepione ceglane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dachówka ceramiczna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1893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5149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Stróżówka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sklepione ceglane na dźwigarach stalowych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dachówka ceramiczna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1893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231,94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Dom Ogrodnika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sklepione ceglane na dźwigarach stalowych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dachówka ceramiczna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1893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260,24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Księżówka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sklepione ceglane na dźwigarach stalowych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dachówka ceramiczna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1892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526,89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biurowy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D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żelbetowe, 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1981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1177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Elektryczna, gazowa.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6.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A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żelbetowe, 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żużlowo-betonowe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1971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3736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7.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B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żelbetowe, 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żużlowo-betonowe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1969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3839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8.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C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żelbetowe, 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żużlowo-betonowe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1970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1621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9.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żelbetowe, 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żużlowo-betonowe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1983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1184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10.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Biblioteka Główna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typ. Żerań 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żelbetowe, papa/EPDM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Prefabrykaty żelbetowe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1995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7591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Elektryczna, centralna wentylacja.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11.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Ustronie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betonowe gęsto żebrowe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dachówka ceramiczna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1956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4600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Elektryczna, gazowa. - dobry  , kotłownia dla stołówki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12.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S Dyd. - Sportowy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żelbetowe, blacha tytan/cynk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2000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5528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dydaktyczno-sportowy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dobry</w:t>
            </w:r>
          </w:p>
        </w:tc>
        <w:tc>
          <w:tcPr>
            <w:tcW w:w="1842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Elektryczna, klimatyzacja, instalacje basenowe.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13.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Finansów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8+5 podziemne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żelbetowe, blacha tytan/cynk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2004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7105,2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dobry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G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żelbet, blacha stalowa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2012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1327,98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dobry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Elektryczna, centralna wentylacja i klimatyzacja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H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żelbetowe, blacha 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bd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1746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dobry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Elektryczna, wentylacja.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26* (hala magazynowa)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brak stropów stalowa konstrukcja dachu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stalowa, blacha stalowa/papa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1905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1127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hala magazynowa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średni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brak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27* (hala magazynowa)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brak stropów stalowa konstrukcja dachu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stalowa, blacha stalowa/papa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1905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1330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hala magazynowa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średni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Elektryczna.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brak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64* (biurowo-socjalny)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ceglany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stalowa, blacha stalowa/papa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bd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158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biurowo-socjalny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średni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elektryczne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65* (biurowo-socjalny)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ceglany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stalowa, blacha stalowa/papa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bd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185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biurowo-socjalny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średni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elektryczne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562* (hala magazynowa)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brak stropów stalowa konstrukcja dachu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stalowa, blacha stalowa/papa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bd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882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hala magazynowa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średni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 Elektryczna.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brak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16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16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blacha stalowa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1892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1442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Elektryczna., gaz, klimatyzacja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Kotłownia gazowa, gaz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D. S. Merkury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al.. 29 listopada 48a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WK-70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WK-70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1978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7755,76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mieszkalny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Elektryczna. , gaz-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D. S. Fafik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ul. Racławicka 9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ceramiczne typ. Akerman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żelbet, papa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1950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3392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mieszkalny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, gaz-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MPEC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4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4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blacha stalowa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1930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1821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Elektryczna., gazowa 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Kotłownia gazowa, gaz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drewniana, blacha stalowa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Cegła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1929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1024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dydaktyczno-biurowy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C.o.  , wod.-Kan. Elektryczna.  gazowa- dobry 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Kotłownia gazowa, gaz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  <w:r>
              <w:rPr>
                <w:sz w:val="16"/>
                <w:szCs w:val="16"/>
              </w:rPr>
              <w:t xml:space="preserve"> (magazyn odczynników)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żelbetowe</w:t>
            </w:r>
          </w:p>
        </w:tc>
        <w:tc>
          <w:tcPr>
            <w:tcW w:w="1134" w:type="dxa"/>
          </w:tcPr>
          <w:p w:rsidR="00EF525C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Drewniana</w:t>
            </w:r>
          </w:p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Papa/blacha stalowa</w:t>
            </w:r>
          </w:p>
        </w:tc>
        <w:tc>
          <w:tcPr>
            <w:tcW w:w="1559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cegłą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magazyn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zadawalający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Elektryczna, elektryczna przeciwwybuchowa, wentylacja mechaniczna</w:t>
            </w:r>
            <w:r w:rsidRPr="00EE4305">
              <w:rPr>
                <w:sz w:val="16"/>
                <w:szCs w:val="16"/>
              </w:rPr>
              <w:t>- dobry, pod stałą kontrolą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</w:tr>
      <w:tr w:rsidR="00EF525C" w:rsidRPr="00B44205" w:rsidTr="008D0017">
        <w:trPr>
          <w:trHeight w:val="340"/>
        </w:trPr>
        <w:tc>
          <w:tcPr>
            <w:tcW w:w="465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1236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CHATKA 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Ul. Droga do Olczy 19B, Zakopane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drewniane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drewniana , blacha dachówkowa</w:t>
            </w:r>
          </w:p>
        </w:tc>
        <w:tc>
          <w:tcPr>
            <w:tcW w:w="1559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Drewno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2005</w:t>
            </w:r>
          </w:p>
        </w:tc>
        <w:tc>
          <w:tcPr>
            <w:tcW w:w="1134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208,9</w:t>
            </w:r>
          </w:p>
        </w:tc>
        <w:tc>
          <w:tcPr>
            <w:tcW w:w="1418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Wypoczynkowo - rekreacyjny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dobry</w:t>
            </w:r>
          </w:p>
        </w:tc>
        <w:tc>
          <w:tcPr>
            <w:tcW w:w="1842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C.o.  , wod.-Kan. Elektryczna, gazowa - dobry</w:t>
            </w:r>
          </w:p>
        </w:tc>
        <w:tc>
          <w:tcPr>
            <w:tcW w:w="1276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Kotłownia gazowa, gaz</w:t>
            </w:r>
          </w:p>
        </w:tc>
      </w:tr>
    </w:tbl>
    <w:p w:rsidR="00EF525C" w:rsidRDefault="00EF525C" w:rsidP="00A715E9">
      <w:pPr>
        <w:spacing w:after="0" w:line="240" w:lineRule="auto"/>
        <w:ind w:hanging="1134"/>
        <w:rPr>
          <w:rFonts w:ascii="Arial" w:hAnsi="Arial" w:cs="Arial"/>
          <w:sz w:val="14"/>
          <w:szCs w:val="14"/>
        </w:rPr>
      </w:pPr>
    </w:p>
    <w:p w:rsidR="00EF525C" w:rsidRPr="009964A5" w:rsidRDefault="00EF525C" w:rsidP="00A715E9">
      <w:pPr>
        <w:spacing w:after="0" w:line="240" w:lineRule="auto"/>
        <w:ind w:hanging="1134"/>
        <w:rPr>
          <w:rFonts w:ascii="Arial" w:hAnsi="Arial" w:cs="Arial"/>
          <w:sz w:val="14"/>
          <w:szCs w:val="14"/>
        </w:rPr>
      </w:pPr>
      <w:r w:rsidRPr="009964A5">
        <w:rPr>
          <w:rFonts w:ascii="Arial" w:hAnsi="Arial" w:cs="Arial"/>
          <w:sz w:val="14"/>
          <w:szCs w:val="14"/>
        </w:rPr>
        <w:t>Legenda:</w:t>
      </w:r>
    </w:p>
    <w:p w:rsidR="00EF525C" w:rsidRPr="009964A5" w:rsidRDefault="00EF525C" w:rsidP="00A715E9">
      <w:pPr>
        <w:spacing w:after="0" w:line="240" w:lineRule="auto"/>
        <w:ind w:hanging="1134"/>
        <w:rPr>
          <w:rFonts w:ascii="Arial" w:hAnsi="Arial" w:cs="Arial"/>
          <w:sz w:val="14"/>
          <w:szCs w:val="14"/>
        </w:rPr>
      </w:pPr>
      <w:r w:rsidRPr="009964A5">
        <w:rPr>
          <w:rFonts w:ascii="Arial" w:hAnsi="Arial" w:cs="Arial"/>
          <w:sz w:val="14"/>
          <w:szCs w:val="14"/>
        </w:rPr>
        <w:t>bd- brak danych</w:t>
      </w:r>
    </w:p>
    <w:p w:rsidR="00EF525C" w:rsidRDefault="00EF525C" w:rsidP="00A715E9">
      <w:pPr>
        <w:spacing w:after="0" w:line="240" w:lineRule="auto"/>
        <w:ind w:hanging="1134"/>
        <w:rPr>
          <w:rFonts w:ascii="Arial" w:hAnsi="Arial" w:cs="Arial"/>
          <w:sz w:val="14"/>
          <w:szCs w:val="14"/>
        </w:rPr>
      </w:pPr>
      <w:r w:rsidRPr="009964A5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 w budynkach</w:t>
      </w:r>
      <w:r w:rsidRPr="009964A5">
        <w:rPr>
          <w:rFonts w:ascii="Arial" w:hAnsi="Arial" w:cs="Arial"/>
          <w:sz w:val="14"/>
          <w:szCs w:val="14"/>
        </w:rPr>
        <w:t xml:space="preserve"> nr 26, 27, 64, 65, 562 </w:t>
      </w:r>
      <w:r>
        <w:rPr>
          <w:rFonts w:ascii="Arial" w:hAnsi="Arial" w:cs="Arial"/>
          <w:sz w:val="14"/>
          <w:szCs w:val="14"/>
        </w:rPr>
        <w:t>brak ocieplenia dachów.</w:t>
      </w:r>
    </w:p>
    <w:p w:rsidR="00EF525C" w:rsidRDefault="00EF525C" w:rsidP="00A715E9">
      <w:pPr>
        <w:spacing w:after="0" w:line="240" w:lineRule="auto"/>
        <w:ind w:hanging="1134"/>
        <w:rPr>
          <w:rFonts w:ascii="Arial" w:hAnsi="Arial" w:cs="Arial"/>
          <w:sz w:val="14"/>
          <w:szCs w:val="14"/>
        </w:rPr>
      </w:pPr>
    </w:p>
    <w:p w:rsidR="00EF525C" w:rsidRPr="00EE4305" w:rsidRDefault="00EF525C" w:rsidP="00A715E9">
      <w:pPr>
        <w:spacing w:after="0" w:line="240" w:lineRule="auto"/>
        <w:ind w:hanging="113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W żadnym budynku nie ma drewnianych klatek schodowych, oprócz Chatki w Zakopanem</w:t>
      </w:r>
    </w:p>
    <w:p w:rsidR="00EF525C" w:rsidRDefault="00EF525C" w:rsidP="00A715E9">
      <w:pPr>
        <w:ind w:hanging="851"/>
      </w:pPr>
    </w:p>
    <w:p w:rsidR="00EF525C" w:rsidRPr="00EE4305" w:rsidRDefault="00EF525C" w:rsidP="00A715E9">
      <w:pPr>
        <w:ind w:hanging="851"/>
        <w:rPr>
          <w:rFonts w:ascii="Arial" w:hAnsi="Arial"/>
          <w:b/>
          <w:bCs/>
          <w:sz w:val="24"/>
          <w:szCs w:val="24"/>
          <w:lang w:eastAsia="pl-PL"/>
        </w:rPr>
      </w:pPr>
      <w:r w:rsidRPr="00EE4305">
        <w:rPr>
          <w:b/>
          <w:sz w:val="24"/>
          <w:szCs w:val="24"/>
        </w:rPr>
        <w:t>Tabela nr 3. Wykaz zabezpieczeń przeciwpożarowych</w:t>
      </w:r>
      <w:r w:rsidRPr="00EE4305">
        <w:rPr>
          <w:rFonts w:ascii="Arial" w:hAnsi="Arial"/>
          <w:b/>
          <w:bCs/>
          <w:sz w:val="24"/>
          <w:szCs w:val="24"/>
          <w:lang w:eastAsia="pl-PL"/>
        </w:rPr>
        <w:fldChar w:fldCharType="begin"/>
      </w:r>
      <w:r w:rsidRPr="00EE4305">
        <w:rPr>
          <w:rFonts w:ascii="Arial" w:hAnsi="Arial"/>
          <w:b/>
          <w:bCs/>
          <w:sz w:val="24"/>
          <w:szCs w:val="24"/>
          <w:lang w:eastAsia="pl-PL"/>
        </w:rPr>
        <w:instrText xml:space="preserve"> LINK Excel.Sheet.8 "C:\\Users\\EWELINA ŁOZA\\Desktop\\PLIKI\\UEK\\Zestawienie budynków_2015.xls" Arkusz4!W1K1:W22K9 \a \f 4 \h  \* MERGEFORMAT </w:instrText>
      </w:r>
      <w:r w:rsidRPr="00EE4305">
        <w:rPr>
          <w:rFonts w:ascii="Arial" w:hAnsi="Arial"/>
          <w:b/>
          <w:bCs/>
          <w:sz w:val="24"/>
          <w:szCs w:val="24"/>
          <w:lang w:eastAsia="pl-PL"/>
        </w:rPr>
        <w:fldChar w:fldCharType="separate"/>
      </w:r>
    </w:p>
    <w:p w:rsidR="00EF525C" w:rsidRPr="00D5249D" w:rsidRDefault="00EF525C" w:rsidP="00A715E9">
      <w:pPr>
        <w:ind w:hanging="851"/>
        <w:rPr>
          <w:rFonts w:cs="Arial"/>
          <w:sz w:val="18"/>
          <w:szCs w:val="18"/>
        </w:rPr>
      </w:pPr>
      <w:r w:rsidRPr="00EE4305">
        <w:rPr>
          <w:rFonts w:ascii="Arial" w:hAnsi="Arial"/>
          <w:b/>
          <w:bCs/>
          <w:sz w:val="24"/>
          <w:szCs w:val="24"/>
          <w:lang w:eastAsia="pl-PL"/>
        </w:rPr>
        <w:fldChar w:fldCharType="end"/>
      </w:r>
    </w:p>
    <w:tbl>
      <w:tblPr>
        <w:tblW w:w="10741" w:type="dxa"/>
        <w:tblInd w:w="-856" w:type="dxa"/>
        <w:tblCellMar>
          <w:left w:w="70" w:type="dxa"/>
          <w:right w:w="70" w:type="dxa"/>
        </w:tblCellMar>
        <w:tblLook w:val="00A0"/>
      </w:tblPr>
      <w:tblGrid>
        <w:gridCol w:w="442"/>
        <w:gridCol w:w="4151"/>
        <w:gridCol w:w="794"/>
        <w:gridCol w:w="851"/>
        <w:gridCol w:w="614"/>
        <w:gridCol w:w="986"/>
        <w:gridCol w:w="603"/>
        <w:gridCol w:w="1723"/>
        <w:gridCol w:w="603"/>
      </w:tblGrid>
      <w:tr w:rsidR="00EF525C" w:rsidRPr="00B44205" w:rsidTr="008D0017">
        <w:trPr>
          <w:trHeight w:val="855"/>
        </w:trPr>
        <w:tc>
          <w:tcPr>
            <w:tcW w:w="107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525C" w:rsidRPr="00B44205" w:rsidRDefault="00EF525C" w:rsidP="008D0017">
            <w:pPr>
              <w:jc w:val="center"/>
              <w:rPr>
                <w:rFonts w:cs="Arial"/>
                <w:b/>
                <w:bCs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b/>
                <w:bCs/>
                <w:sz w:val="20"/>
                <w:szCs w:val="20"/>
                <w:lang w:eastAsia="pl-PL"/>
              </w:rPr>
              <w:t xml:space="preserve">Wyposażenie obiektów Uniwersytetu Ekonomicznego w sprzęt przeciwpożarowy ,monitoring pożarowy, </w:t>
            </w:r>
            <w:r w:rsidRPr="00B44205">
              <w:rPr>
                <w:rFonts w:cs="Arial"/>
                <w:b/>
                <w:bCs/>
                <w:sz w:val="20"/>
                <w:szCs w:val="20"/>
                <w:lang w:eastAsia="pl-PL"/>
              </w:rPr>
              <w:br/>
              <w:t>oznakowanie dróg ewakuacyjnych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G.P.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G.S.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G.S.K.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H.W.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H.Z.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M.P.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EW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Budynek Główny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III piętro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Stróżówka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Dom Ogrodnika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Księż</w:t>
            </w:r>
            <w:r w:rsidRPr="00B44205">
              <w:rPr>
                <w:rFonts w:cs="Arial"/>
                <w:sz w:val="20"/>
                <w:szCs w:val="20"/>
                <w:lang w:eastAsia="pl-PL"/>
              </w:rPr>
              <w:t>ówka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 </w:t>
            </w:r>
            <w:r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D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 xml:space="preserve">                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</w:t>
            </w:r>
            <w:r w:rsidRPr="00B44205">
              <w:rPr>
                <w:rFonts w:cs="Arial"/>
                <w:sz w:val="20"/>
                <w:szCs w:val="20"/>
                <w:lang w:val="en-US" w:eastAsia="pl-PL"/>
              </w:rPr>
              <w:t xml:space="preserve"> 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F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16 S.P.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val="en-US"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Budynek Biblioteki Głównej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15 S.P.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Budynek Ustronie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Pawilon Dydaktyczno- Sportowy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Budynek Sienkiewicza 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Budynek Sienkiewicza 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D.S. MERKURY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D.S. FAFIK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  <w:tr w:rsidR="00EF525C" w:rsidRPr="00B44205" w:rsidTr="008D0017">
        <w:trPr>
          <w:trHeight w:val="2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Budynek Rakowicka 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cały budynek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25C" w:rsidRPr="00B44205" w:rsidRDefault="00EF525C" w:rsidP="008D0017">
            <w:pPr>
              <w:rPr>
                <w:rFonts w:cs="Arial"/>
                <w:sz w:val="20"/>
                <w:szCs w:val="20"/>
                <w:lang w:eastAsia="pl-PL"/>
              </w:rPr>
            </w:pPr>
            <w:r w:rsidRPr="00B44205">
              <w:rPr>
                <w:rFonts w:cs="Arial"/>
                <w:sz w:val="20"/>
                <w:szCs w:val="20"/>
                <w:lang w:eastAsia="pl-PL"/>
              </w:rPr>
              <w:t>PN</w:t>
            </w:r>
          </w:p>
        </w:tc>
      </w:tr>
    </w:tbl>
    <w:p w:rsidR="00EF525C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Legenda: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Legenda: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G.P. – gaśnica proszkowa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G.S. – gaśnica śniegowa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G.S.K. – gaśnica śniegowa komputerowa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H.W. - hydrant wewnętrzny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H.Z. - hydrant zewnętrzny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C.B.  – cały budynek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E.W. – oznakowanie dróg ewakuacyjnych</w:t>
      </w:r>
    </w:p>
    <w:p w:rsidR="00EF525C" w:rsidRPr="00D5249D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M.P. – monitoring przeciwpożarowy</w:t>
      </w:r>
    </w:p>
    <w:p w:rsidR="00EF525C" w:rsidRPr="00851749" w:rsidRDefault="00EF525C" w:rsidP="00A715E9">
      <w:pPr>
        <w:spacing w:after="0" w:line="240" w:lineRule="auto"/>
        <w:ind w:hanging="851"/>
        <w:rPr>
          <w:rFonts w:cs="Arial"/>
          <w:sz w:val="18"/>
          <w:szCs w:val="18"/>
        </w:rPr>
      </w:pPr>
      <w:r w:rsidRPr="00D5249D">
        <w:rPr>
          <w:rFonts w:cs="Arial"/>
          <w:sz w:val="18"/>
          <w:szCs w:val="18"/>
        </w:rPr>
        <w:t>S.P. – suchy pion</w:t>
      </w:r>
    </w:p>
    <w:p w:rsidR="00EF525C" w:rsidRDefault="00EF525C" w:rsidP="00A715E9"/>
    <w:p w:rsidR="00EF525C" w:rsidRPr="00EE4305" w:rsidRDefault="00EF525C" w:rsidP="00A715E9">
      <w:pPr>
        <w:ind w:hanging="709"/>
        <w:rPr>
          <w:b/>
          <w:sz w:val="24"/>
          <w:szCs w:val="24"/>
        </w:rPr>
      </w:pPr>
      <w:r w:rsidRPr="00EE4305">
        <w:rPr>
          <w:b/>
          <w:sz w:val="24"/>
          <w:szCs w:val="24"/>
        </w:rPr>
        <w:t>Tabela nr 4. Wykaz zabezpieczeń przeciwkradzieżowych</w:t>
      </w:r>
    </w:p>
    <w:tbl>
      <w:tblPr>
        <w:tblW w:w="1516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15"/>
        <w:gridCol w:w="895"/>
        <w:gridCol w:w="993"/>
        <w:gridCol w:w="1134"/>
        <w:gridCol w:w="1134"/>
        <w:gridCol w:w="850"/>
        <w:gridCol w:w="851"/>
        <w:gridCol w:w="1275"/>
        <w:gridCol w:w="1418"/>
        <w:gridCol w:w="4536"/>
      </w:tblGrid>
      <w:tr w:rsidR="00EF525C" w:rsidRPr="00B44205" w:rsidTr="008D0017">
        <w:trPr>
          <w:cantSplit/>
          <w:trHeight w:val="273"/>
        </w:trPr>
        <w:tc>
          <w:tcPr>
            <w:tcW w:w="567" w:type="dxa"/>
            <w:vMerge w:val="restart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 w:rsidRPr="00B44205">
              <w:rPr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15" w:type="dxa"/>
            <w:vMerge w:val="restart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 w:rsidRPr="00B44205">
              <w:rPr>
                <w:b/>
                <w:sz w:val="20"/>
                <w:szCs w:val="20"/>
                <w:lang w:eastAsia="pl-PL"/>
              </w:rPr>
              <w:t>Nazwa obiektu</w:t>
            </w:r>
          </w:p>
        </w:tc>
        <w:tc>
          <w:tcPr>
            <w:tcW w:w="13086" w:type="dxa"/>
            <w:gridSpan w:val="9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b/>
                <w:sz w:val="20"/>
                <w:szCs w:val="20"/>
                <w:lang w:eastAsia="pl-PL"/>
              </w:rPr>
            </w:pPr>
            <w:r w:rsidRPr="00B44205">
              <w:rPr>
                <w:b/>
                <w:sz w:val="20"/>
                <w:szCs w:val="20"/>
                <w:lang w:eastAsia="pl-PL"/>
              </w:rPr>
              <w:t>Rodzaj zastosowanego urządzenia</w:t>
            </w:r>
          </w:p>
        </w:tc>
      </w:tr>
      <w:tr w:rsidR="00EF525C" w:rsidRPr="00B44205" w:rsidTr="008D0017">
        <w:trPr>
          <w:cantSplit/>
          <w:trHeight w:val="145"/>
        </w:trPr>
        <w:tc>
          <w:tcPr>
            <w:tcW w:w="567" w:type="dxa"/>
            <w:vMerge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Merge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9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Kamery</w:t>
            </w:r>
          </w:p>
        </w:tc>
        <w:tc>
          <w:tcPr>
            <w:tcW w:w="993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Portier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Podgląd bieżący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Rejestrator</w:t>
            </w:r>
          </w:p>
        </w:tc>
        <w:tc>
          <w:tcPr>
            <w:tcW w:w="850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Bramki</w:t>
            </w:r>
          </w:p>
        </w:tc>
        <w:tc>
          <w:tcPr>
            <w:tcW w:w="851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Czujki ruchu</w:t>
            </w:r>
          </w:p>
        </w:tc>
        <w:tc>
          <w:tcPr>
            <w:tcW w:w="127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Kontraktony</w:t>
            </w:r>
          </w:p>
        </w:tc>
        <w:tc>
          <w:tcPr>
            <w:tcW w:w="1418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Zamki elektroniczne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Inne urządzenia + opis</w:t>
            </w:r>
          </w:p>
        </w:tc>
      </w:tr>
      <w:tr w:rsidR="00EF525C" w:rsidRPr="00B44205" w:rsidTr="008D0017">
        <w:trPr>
          <w:cantSplit/>
          <w:trHeight w:val="145"/>
        </w:trPr>
        <w:tc>
          <w:tcPr>
            <w:tcW w:w="567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9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</w:p>
        </w:tc>
        <w:tc>
          <w:tcPr>
            <w:tcW w:w="993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F525C" w:rsidRPr="00B44205" w:rsidTr="008D0017">
        <w:trPr>
          <w:cantSplit/>
          <w:trHeight w:val="145"/>
        </w:trPr>
        <w:tc>
          <w:tcPr>
            <w:tcW w:w="567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Bud. Gł.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(centr. p. poż.)</w:t>
            </w:r>
          </w:p>
        </w:tc>
        <w:tc>
          <w:tcPr>
            <w:tcW w:w="895" w:type="dxa"/>
          </w:tcPr>
          <w:p w:rsidR="00EF525C" w:rsidRPr="002B3803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>
              <w:rPr>
                <w:sz w:val="20"/>
                <w:szCs w:val="20"/>
                <w:lang w:val="en-US" w:eastAsia="pl-PL"/>
              </w:rPr>
              <w:t xml:space="preserve">23 </w:t>
            </w:r>
          </w:p>
        </w:tc>
        <w:tc>
          <w:tcPr>
            <w:tcW w:w="993" w:type="dxa"/>
          </w:tcPr>
          <w:p w:rsidR="00EF525C" w:rsidRPr="002B3803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2B3803">
              <w:rPr>
                <w:sz w:val="20"/>
                <w:szCs w:val="20"/>
                <w:lang w:val="en-US" w:eastAsia="pl-PL"/>
              </w:rPr>
              <w:t>24/24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850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75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Sys. alarm. (antywł., antynapadowy) oraz inne zabezpieczenia, PC na portierni (sieć wewnętrzna)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Stróżówka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System zamka bezpiecznego</w:t>
            </w:r>
          </w:p>
        </w:tc>
      </w:tr>
      <w:tr w:rsidR="00EF525C" w:rsidRPr="00B44205" w:rsidTr="008D0017">
        <w:trPr>
          <w:trHeight w:val="454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Domek Ogrodnika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 xml:space="preserve">3 monitory, rejestracja zdarzeń na 2 rejestratorach oraz bieżący na teren Kampusu 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Księżówka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3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System zamka bezpiecznego, zainstalowane 2 kamery oraz PC z bieżącym podglądem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Paw. D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3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16/24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Zabezp. pom. Katedry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6.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Paw. A,B,C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>
              <w:rPr>
                <w:sz w:val="20"/>
                <w:szCs w:val="20"/>
                <w:lang w:val="en-US" w:eastAsia="pl-PL"/>
              </w:rPr>
              <w:t>54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24/24  Paw.C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3 serwer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7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9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 w:rsidRPr="00B44205">
              <w:rPr>
                <w:sz w:val="20"/>
                <w:szCs w:val="20"/>
                <w:lang w:val="en-US" w:eastAsia="pl-PL"/>
              </w:rPr>
              <w:t>36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Sys. alarm. (antywł., antynapadowy)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Parter- prac. CI kontr. we/wy na teren lab. komp.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Paw. E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Monitoring wewnętrzny i zewnętrzny z zapisem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Biblioteka (centr. p. poż.)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serwer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Bieżący podgląd z miejsc w których zainstalowane są kamery, PC (sieć wewnętrzna)</w:t>
            </w:r>
          </w:p>
        </w:tc>
      </w:tr>
      <w:tr w:rsidR="00EF525C" w:rsidRPr="00B44205" w:rsidTr="008D0017">
        <w:trPr>
          <w:trHeight w:val="469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9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Ustronie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25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 xml:space="preserve">12+1              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PC (sieć wewnętrzna)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Wejście boczne do bud. na kartę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  <w:r>
              <w:rPr>
                <w:sz w:val="20"/>
                <w:szCs w:val="20"/>
                <w:lang w:eastAsia="pl-PL"/>
              </w:rPr>
              <w:t>0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PD</w:t>
            </w:r>
            <w:r>
              <w:rPr>
                <w:sz w:val="20"/>
                <w:szCs w:val="20"/>
                <w:lang w:eastAsia="pl-PL"/>
              </w:rPr>
              <w:t>-</w:t>
            </w:r>
            <w:r w:rsidRPr="00B44205">
              <w:rPr>
                <w:sz w:val="20"/>
                <w:szCs w:val="20"/>
                <w:lang w:eastAsia="pl-PL"/>
              </w:rPr>
              <w:t>S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(centr. p. poż.)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Panelowe zamki szyfrowe 7 szt.  Sys. alarmowy, antywłamaniowy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PC, CCTV (sieć wewnętrzna)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11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Paw. F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 serwer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Wszelkie zabezp. z sys. nagłaśniającym włącznie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12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Paw. G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11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6-22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13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Bud. H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7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CCTV (sieć wewnętrzna)</w:t>
            </w:r>
          </w:p>
        </w:tc>
      </w:tr>
      <w:tr w:rsidR="00EF525C" w:rsidRPr="00B44205" w:rsidTr="008D0017">
        <w:trPr>
          <w:trHeight w:val="454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highlight w:val="cyan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14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Rakowicka 16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(centr. p. poż.)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9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są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są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Wszelkie zabezp. bezp. CCTV</w:t>
            </w:r>
          </w:p>
        </w:tc>
      </w:tr>
      <w:tr w:rsidR="00EF525C" w:rsidRPr="00B44205" w:rsidTr="008D0017">
        <w:trPr>
          <w:trHeight w:val="454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val="en-US" w:eastAsia="pl-PL"/>
              </w:rPr>
            </w:pPr>
            <w:r>
              <w:rPr>
                <w:sz w:val="20"/>
                <w:szCs w:val="20"/>
                <w:lang w:val="en-US" w:eastAsia="pl-PL"/>
              </w:rPr>
              <w:t>15</w:t>
            </w:r>
            <w:r w:rsidRPr="00B44205">
              <w:rPr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DS Merkury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(centr p. poż., syg. Gaz.)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38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System antynapadowy (przycisk powiadamiający grupę interwencyjną Komandos) CCTV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16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DS. Fafik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(p. poż, syg. Gaz.)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12 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System zamka bezpiecznego</w:t>
            </w: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Wideo domofon, CCTV</w:t>
            </w:r>
          </w:p>
        </w:tc>
      </w:tr>
      <w:tr w:rsidR="00EF525C" w:rsidRPr="00B44205" w:rsidTr="008D0017">
        <w:trPr>
          <w:trHeight w:val="696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17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Sienkiewicza 4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Monitoring zewnętrzny. Kamery ulica, podwórko, garaż. Obraz portiernia Sienk.4.Archiwizacja 1 m-c</w:t>
            </w:r>
          </w:p>
        </w:tc>
      </w:tr>
      <w:tr w:rsidR="00EF525C" w:rsidRPr="00B44205" w:rsidTr="008D0017">
        <w:trPr>
          <w:trHeight w:val="454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18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Sienkiewicza 5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24/24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j.w</w:t>
            </w:r>
            <w:r>
              <w:rPr>
                <w:sz w:val="20"/>
                <w:szCs w:val="20"/>
                <w:lang w:eastAsia="pl-PL"/>
              </w:rPr>
              <w:t>.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20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Zakopane</w:t>
            </w:r>
          </w:p>
        </w:tc>
        <w:tc>
          <w:tcPr>
            <w:tcW w:w="89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Pracownicy socjalni</w:t>
            </w:r>
          </w:p>
        </w:tc>
      </w:tr>
      <w:tr w:rsidR="00EF525C" w:rsidRPr="00B44205" w:rsidTr="008D0017">
        <w:trPr>
          <w:trHeight w:val="227"/>
        </w:trPr>
        <w:tc>
          <w:tcPr>
            <w:tcW w:w="567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21</w:t>
            </w:r>
            <w:r w:rsidRPr="00B44205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Kampus UEK</w:t>
            </w:r>
          </w:p>
        </w:tc>
        <w:tc>
          <w:tcPr>
            <w:tcW w:w="895" w:type="dxa"/>
            <w:vAlign w:val="center"/>
          </w:tcPr>
          <w:p w:rsidR="00EF525C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51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8" w:type="dxa"/>
            <w:vAlign w:val="center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536" w:type="dxa"/>
          </w:tcPr>
          <w:p w:rsidR="00EF525C" w:rsidRPr="00B44205" w:rsidRDefault="00EF525C" w:rsidP="008D0017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B44205">
              <w:rPr>
                <w:sz w:val="20"/>
                <w:szCs w:val="20"/>
                <w:lang w:eastAsia="pl-PL"/>
              </w:rPr>
              <w:t xml:space="preserve"> 3 osoby na zmianie;, dodatkowo 10 do 15 min. pojawia się grupa interwencyjna, CCTV</w:t>
            </w:r>
          </w:p>
        </w:tc>
      </w:tr>
    </w:tbl>
    <w:p w:rsidR="00EF525C" w:rsidRDefault="00EF525C" w:rsidP="00A715E9"/>
    <w:p w:rsidR="00EF525C" w:rsidRPr="00EE4305" w:rsidRDefault="00EF525C" w:rsidP="00A715E9">
      <w:pPr>
        <w:ind w:hanging="1134"/>
        <w:rPr>
          <w:b/>
          <w:sz w:val="24"/>
          <w:szCs w:val="24"/>
        </w:rPr>
      </w:pPr>
      <w:r w:rsidRPr="00EE4305">
        <w:rPr>
          <w:b/>
          <w:sz w:val="24"/>
          <w:szCs w:val="24"/>
        </w:rPr>
        <w:t>Tabela nr 5. Budynki- dodatkowe dane</w:t>
      </w:r>
    </w:p>
    <w:tbl>
      <w:tblPr>
        <w:tblW w:w="14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417"/>
        <w:gridCol w:w="1707"/>
        <w:gridCol w:w="1564"/>
        <w:gridCol w:w="6379"/>
        <w:gridCol w:w="2976"/>
      </w:tblGrid>
      <w:tr w:rsidR="00EF525C" w:rsidRPr="00B44205" w:rsidTr="008D0017">
        <w:trPr>
          <w:trHeight w:val="1009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417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 xml:space="preserve">Nazwa </w:t>
            </w:r>
          </w:p>
        </w:tc>
        <w:tc>
          <w:tcPr>
            <w:tcW w:w="1707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B44205">
              <w:rPr>
                <w:b/>
                <w:bCs/>
                <w:sz w:val="16"/>
                <w:szCs w:val="16"/>
              </w:rPr>
              <w:t>Adres</w:t>
            </w:r>
          </w:p>
        </w:tc>
        <w:tc>
          <w:tcPr>
            <w:tcW w:w="1564" w:type="dxa"/>
          </w:tcPr>
          <w:p w:rsidR="00EF525C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Czy budynek posiada pozwolenie nadzoru budowlanego na użytkowanie?</w:t>
            </w:r>
          </w:p>
          <w:p w:rsidR="00EF525C" w:rsidRPr="00B44205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TAK/NIE</w:t>
            </w:r>
          </w:p>
        </w:tc>
        <w:tc>
          <w:tcPr>
            <w:tcW w:w="6379" w:type="dxa"/>
          </w:tcPr>
          <w:p w:rsidR="00EF525C" w:rsidRPr="00384E54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84E54">
              <w:rPr>
                <w:b/>
                <w:bCs/>
                <w:sz w:val="16"/>
                <w:szCs w:val="16"/>
              </w:rPr>
              <w:t xml:space="preserve">Czy obiekt budowlany oraz wykorzystywane instalacje techniczne podlegają regularnym przeglądom okresowym stanu technicznego i/lub dozorowi technicznemu, wykonywanym przez uprawnione podmioty, a w protokołach z dokonanych przeglądów nie stwierdzono zastrzeżeń warunkujących ich użytkowanie?- </w:t>
            </w:r>
            <w:r w:rsidRPr="00384E54">
              <w:rPr>
                <w:b/>
                <w:bCs/>
                <w:sz w:val="16"/>
                <w:szCs w:val="16"/>
                <w:u w:val="single"/>
              </w:rPr>
              <w:t>dotyczy także obiektów najmowanych, użytkowanych na podst. um. użyczenia, itp.</w:t>
            </w:r>
          </w:p>
          <w:p w:rsidR="00EF525C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84E54">
              <w:rPr>
                <w:b/>
                <w:bCs/>
                <w:sz w:val="16"/>
                <w:szCs w:val="16"/>
              </w:rPr>
              <w:t>W szczególności przeglądy okresowe dotyczą: przydatności do użytkowania obiektu budowlanego, estetyki obiektu budowlanego oraz jego otoczenia; sprzętu przeciwpożarowego; instalacji elektrycznej i odgromowej;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384E54">
              <w:rPr>
                <w:b/>
                <w:bCs/>
                <w:sz w:val="16"/>
                <w:szCs w:val="16"/>
              </w:rPr>
              <w:t>instalacji gazowej; przewodów kominowych (dymowe, spalinowe, wentylacyjne);instalacji wodociągowa przeciwpożarowa; instalacji ciśnieniowych; urządzeń dźwigowych.</w:t>
            </w:r>
          </w:p>
          <w:p w:rsidR="00EF525C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</w:tcPr>
          <w:p w:rsidR="00EF525C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84E54">
              <w:rPr>
                <w:b/>
                <w:bCs/>
                <w:sz w:val="16"/>
                <w:szCs w:val="16"/>
              </w:rPr>
              <w:t>Czy zabezpieczenia przeciwpożarowe są sprawne i posiadają aktualne badania i przeglądy techniczne  zgodne z obowiązującymi przepisami w zakresie ochrony przeciwpożarowej?</w:t>
            </w:r>
          </w:p>
          <w:p w:rsidR="00EF525C" w:rsidRPr="00384E54" w:rsidRDefault="00EF525C" w:rsidP="008D001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Główny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2.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Stróżówka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3.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Dom Ogrodnika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4.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Księżówka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5.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D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6.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A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7.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B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8.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C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9.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E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10.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Biblioteka Główna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11.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Ustronie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12.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S Dyd. - Sportowy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13.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Finansów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Pawilon G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H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26* (hala magazynowa)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Pr="00B120EC" w:rsidRDefault="00EF525C" w:rsidP="008D0017">
            <w:pPr>
              <w:rPr>
                <w:sz w:val="18"/>
                <w:szCs w:val="18"/>
              </w:rPr>
            </w:pPr>
            <w:r w:rsidRPr="00B120EC">
              <w:rPr>
                <w:sz w:val="18"/>
                <w:szCs w:val="18"/>
              </w:rPr>
              <w:t>Budynek wynajm</w:t>
            </w:r>
            <w:r>
              <w:rPr>
                <w:sz w:val="18"/>
                <w:szCs w:val="18"/>
              </w:rPr>
              <w:t>owany. Najemca sam ubezpiecza i zabezpiecza budynek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27* (hala magazynowa)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r w:rsidRPr="00B120EC">
              <w:rPr>
                <w:sz w:val="18"/>
                <w:szCs w:val="18"/>
              </w:rPr>
              <w:t>Budynek wynajm</w:t>
            </w:r>
            <w:r>
              <w:rPr>
                <w:sz w:val="18"/>
                <w:szCs w:val="18"/>
              </w:rPr>
              <w:t>owany. Najemca sam ubezpiecza i zabezpiecza budynek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64* (biurowo-socjalny)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r w:rsidRPr="00B120EC">
              <w:rPr>
                <w:sz w:val="18"/>
                <w:szCs w:val="18"/>
              </w:rPr>
              <w:t>Budynek wynajm</w:t>
            </w:r>
            <w:r>
              <w:rPr>
                <w:sz w:val="18"/>
                <w:szCs w:val="18"/>
              </w:rPr>
              <w:t>owany. Najemca sam ubezpiecza i zabezpiecza budynek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65* (biurowo-socjalny)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r w:rsidRPr="00B120EC">
              <w:rPr>
                <w:sz w:val="18"/>
                <w:szCs w:val="18"/>
              </w:rPr>
              <w:t>Budynek wynajm</w:t>
            </w:r>
            <w:r>
              <w:rPr>
                <w:sz w:val="18"/>
                <w:szCs w:val="18"/>
              </w:rPr>
              <w:t>owany. Najemca sam ubezpiecza i zabezpiecza budynek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Budynek 562* (hala magazynowa)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27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r w:rsidRPr="00B120EC">
              <w:rPr>
                <w:sz w:val="18"/>
                <w:szCs w:val="18"/>
              </w:rPr>
              <w:t>Budynek wynajm</w:t>
            </w:r>
            <w:r>
              <w:rPr>
                <w:sz w:val="18"/>
                <w:szCs w:val="18"/>
              </w:rPr>
              <w:t>owany. Najemca sam ubezpiecza i zabezpiecza budynek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16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Rakowicka 16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D. S. Merkury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al.. 29 listopada 48a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D. S. Fafik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ul. Racławicka 9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4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4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B44205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  <w:r>
              <w:rPr>
                <w:sz w:val="16"/>
                <w:szCs w:val="16"/>
              </w:rPr>
              <w:t xml:space="preserve"> (magazyn odczynników)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Sienkiewicza 5</w:t>
            </w:r>
          </w:p>
        </w:tc>
        <w:tc>
          <w:tcPr>
            <w:tcW w:w="1564" w:type="dxa"/>
          </w:tcPr>
          <w:p w:rsidR="00EF525C" w:rsidRDefault="00EF525C" w:rsidP="008D0017">
            <w:pPr>
              <w:jc w:val="center"/>
            </w:pPr>
            <w:r w:rsidRPr="003945EF"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Default="00EF525C" w:rsidP="008D0017">
            <w:pPr>
              <w:jc w:val="center"/>
            </w:pPr>
            <w:r w:rsidRPr="000F2A0D"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Default="00EF525C" w:rsidP="008D0017">
            <w:pPr>
              <w:jc w:val="center"/>
            </w:pPr>
            <w:r w:rsidRPr="00E77F33">
              <w:rPr>
                <w:sz w:val="16"/>
                <w:szCs w:val="16"/>
              </w:rPr>
              <w:t>TAK</w:t>
            </w:r>
          </w:p>
        </w:tc>
      </w:tr>
      <w:tr w:rsidR="00EF525C" w:rsidRPr="00B44205" w:rsidTr="008D0017">
        <w:trPr>
          <w:trHeight w:val="340"/>
          <w:jc w:val="center"/>
        </w:trPr>
        <w:tc>
          <w:tcPr>
            <w:tcW w:w="421" w:type="dxa"/>
            <w:noWrap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141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 xml:space="preserve">CHATKA </w:t>
            </w:r>
          </w:p>
        </w:tc>
        <w:tc>
          <w:tcPr>
            <w:tcW w:w="1707" w:type="dxa"/>
          </w:tcPr>
          <w:p w:rsidR="00EF525C" w:rsidRPr="00B44205" w:rsidRDefault="00EF525C" w:rsidP="008D0017">
            <w:pPr>
              <w:spacing w:after="0" w:line="240" w:lineRule="auto"/>
              <w:rPr>
                <w:sz w:val="16"/>
                <w:szCs w:val="16"/>
              </w:rPr>
            </w:pPr>
            <w:r w:rsidRPr="00B44205">
              <w:rPr>
                <w:sz w:val="16"/>
                <w:szCs w:val="16"/>
              </w:rPr>
              <w:t>Ul. Droga do Olczy 19B, Zakopane</w:t>
            </w:r>
          </w:p>
        </w:tc>
        <w:tc>
          <w:tcPr>
            <w:tcW w:w="1564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6379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tc>
          <w:tcPr>
            <w:tcW w:w="2976" w:type="dxa"/>
          </w:tcPr>
          <w:p w:rsidR="00EF525C" w:rsidRPr="00B44205" w:rsidRDefault="00EF525C" w:rsidP="008D001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</w:tr>
    </w:tbl>
    <w:p w:rsidR="00EF525C" w:rsidRDefault="00EF525C" w:rsidP="00A715E9"/>
    <w:p w:rsidR="00EF525C" w:rsidRDefault="00EF525C">
      <w:bookmarkStart w:id="0" w:name="_GoBack"/>
      <w:bookmarkEnd w:id="0"/>
    </w:p>
    <w:sectPr w:rsidR="00EF525C" w:rsidSect="00A111DC">
      <w:headerReference w:type="default" r:id="rId6"/>
      <w:footerReference w:type="even" r:id="rId7"/>
      <w:footerReference w:type="default" r:id="rId8"/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25C" w:rsidRDefault="00EF525C" w:rsidP="00F509A5">
      <w:pPr>
        <w:spacing w:after="0" w:line="240" w:lineRule="auto"/>
      </w:pPr>
      <w:r>
        <w:separator/>
      </w:r>
    </w:p>
  </w:endnote>
  <w:endnote w:type="continuationSeparator" w:id="0">
    <w:p w:rsidR="00EF525C" w:rsidRDefault="00EF525C" w:rsidP="00F5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5C" w:rsidRDefault="00EF525C" w:rsidP="00D90E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525C" w:rsidRDefault="00EF525C" w:rsidP="00FE164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5C" w:rsidRDefault="00EF525C" w:rsidP="00D90E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F525C" w:rsidRDefault="00EF525C" w:rsidP="00FE164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25C" w:rsidRDefault="00EF525C" w:rsidP="00F509A5">
      <w:pPr>
        <w:spacing w:after="0" w:line="240" w:lineRule="auto"/>
      </w:pPr>
      <w:r>
        <w:separator/>
      </w:r>
    </w:p>
  </w:footnote>
  <w:footnote w:type="continuationSeparator" w:id="0">
    <w:p w:rsidR="00EF525C" w:rsidRDefault="00EF525C" w:rsidP="00F50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5C" w:rsidRDefault="00EF525C">
    <w:pPr>
      <w:pStyle w:val="Header"/>
    </w:pPr>
    <w:r>
      <w:t>K-DZP-272-1/18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9</w:t>
    </w:r>
  </w:p>
  <w:p w:rsidR="00EF525C" w:rsidRDefault="00EF52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5E9"/>
    <w:rsid w:val="00012EB0"/>
    <w:rsid w:val="000F2A0D"/>
    <w:rsid w:val="00121A7A"/>
    <w:rsid w:val="00184567"/>
    <w:rsid w:val="001A6F07"/>
    <w:rsid w:val="002B3803"/>
    <w:rsid w:val="003633E5"/>
    <w:rsid w:val="00384E54"/>
    <w:rsid w:val="003945EF"/>
    <w:rsid w:val="00573508"/>
    <w:rsid w:val="00594EE3"/>
    <w:rsid w:val="00664631"/>
    <w:rsid w:val="0066746A"/>
    <w:rsid w:val="00682D3A"/>
    <w:rsid w:val="006D30AC"/>
    <w:rsid w:val="00722B63"/>
    <w:rsid w:val="00784F5F"/>
    <w:rsid w:val="007868F6"/>
    <w:rsid w:val="00851749"/>
    <w:rsid w:val="008C27D7"/>
    <w:rsid w:val="008D0017"/>
    <w:rsid w:val="008D5F5B"/>
    <w:rsid w:val="009964A5"/>
    <w:rsid w:val="00A111DC"/>
    <w:rsid w:val="00A27617"/>
    <w:rsid w:val="00A55DEA"/>
    <w:rsid w:val="00A715E9"/>
    <w:rsid w:val="00B120EC"/>
    <w:rsid w:val="00B44205"/>
    <w:rsid w:val="00D32BA7"/>
    <w:rsid w:val="00D5249D"/>
    <w:rsid w:val="00D90EF1"/>
    <w:rsid w:val="00E77F33"/>
    <w:rsid w:val="00EE4305"/>
    <w:rsid w:val="00EF525C"/>
    <w:rsid w:val="00F509A5"/>
    <w:rsid w:val="00F90AEC"/>
    <w:rsid w:val="00FE164C"/>
    <w:rsid w:val="00FE4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E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715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715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15E9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A715E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E4D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9</Pages>
  <Words>2010</Words>
  <Characters>12061</Characters>
  <Application>Microsoft Office Outlook</Application>
  <DocSecurity>0</DocSecurity>
  <Lines>0</Lines>
  <Paragraphs>0</Paragraphs>
  <ScaleCrop>false</ScaleCrop>
  <Company>nn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sprawy…………………</dc:title>
  <dc:subject/>
  <dc:creator>nn</dc:creator>
  <cp:keywords/>
  <dc:description/>
  <cp:lastModifiedBy>bielatoh</cp:lastModifiedBy>
  <cp:revision>7</cp:revision>
  <dcterms:created xsi:type="dcterms:W3CDTF">2018-02-01T10:27:00Z</dcterms:created>
  <dcterms:modified xsi:type="dcterms:W3CDTF">2018-02-02T14:53:00Z</dcterms:modified>
</cp:coreProperties>
</file>