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68D" w:rsidRDefault="00A9268D" w:rsidP="00B52F46">
      <w:pPr>
        <w:rPr>
          <w:rFonts w:ascii="Times New Roman" w:hAnsi="Times New Roman" w:cs="Times New Roman"/>
          <w:sz w:val="28"/>
          <w:szCs w:val="28"/>
        </w:rPr>
      </w:pPr>
      <w:r>
        <w:rPr>
          <w:rFonts w:ascii="Times New Roman" w:hAnsi="Times New Roman" w:cs="Times New Roman"/>
          <w:sz w:val="28"/>
          <w:szCs w:val="28"/>
        </w:rPr>
        <w:t>K-DZP-272-27/19</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załącznik nr 7</w:t>
      </w:r>
    </w:p>
    <w:p w:rsidR="00A9268D" w:rsidRDefault="00A9268D" w:rsidP="00F826F3">
      <w:pPr>
        <w:ind w:left="600"/>
        <w:jc w:val="center"/>
        <w:rPr>
          <w:rFonts w:ascii="Times New Roman" w:hAnsi="Times New Roman" w:cs="Times New Roman"/>
          <w:sz w:val="28"/>
          <w:szCs w:val="28"/>
        </w:rPr>
      </w:pPr>
    </w:p>
    <w:p w:rsidR="00A9268D" w:rsidRDefault="00A9268D" w:rsidP="00F826F3">
      <w:pPr>
        <w:ind w:left="600"/>
        <w:jc w:val="center"/>
        <w:rPr>
          <w:rFonts w:ascii="Times New Roman" w:hAnsi="Times New Roman" w:cs="Times New Roman"/>
          <w:sz w:val="28"/>
          <w:szCs w:val="28"/>
        </w:rPr>
      </w:pPr>
      <w:r w:rsidRPr="00BD79DC">
        <w:rPr>
          <w:rFonts w:ascii="Times New Roman" w:hAnsi="Times New Roman" w:cs="Times New Roman"/>
          <w:sz w:val="28"/>
          <w:szCs w:val="28"/>
        </w:rPr>
        <w:t>OPIS PRZEDMIOTU ZAMÓWIENIA:</w:t>
      </w:r>
    </w:p>
    <w:p w:rsidR="00A9268D" w:rsidRDefault="00A9268D" w:rsidP="006951FC">
      <w:pPr>
        <w:ind w:left="600"/>
        <w:jc w:val="center"/>
        <w:rPr>
          <w:rFonts w:ascii="Times New Roman" w:hAnsi="Times New Roman" w:cs="Times New Roman"/>
          <w:sz w:val="28"/>
          <w:szCs w:val="28"/>
        </w:rPr>
      </w:pPr>
      <w:r>
        <w:rPr>
          <w:rFonts w:ascii="Times New Roman" w:hAnsi="Times New Roman" w:cs="Times New Roman"/>
          <w:sz w:val="28"/>
          <w:szCs w:val="28"/>
        </w:rPr>
        <w:t>na:</w:t>
      </w:r>
    </w:p>
    <w:p w:rsidR="00A9268D" w:rsidRDefault="00A9268D" w:rsidP="006951FC">
      <w:pPr>
        <w:tabs>
          <w:tab w:val="left" w:pos="600"/>
        </w:tabs>
        <w:ind w:left="600" w:hanging="600"/>
        <w:jc w:val="both"/>
        <w:rPr>
          <w:rFonts w:ascii="Times New Roman" w:hAnsi="Times New Roman" w:cs="Times New Roman"/>
          <w:sz w:val="28"/>
          <w:szCs w:val="28"/>
        </w:rPr>
      </w:pPr>
    </w:p>
    <w:p w:rsidR="00A9268D" w:rsidRPr="006951FC" w:rsidRDefault="00A9268D" w:rsidP="006951FC">
      <w:pPr>
        <w:tabs>
          <w:tab w:val="left" w:pos="600"/>
        </w:tabs>
        <w:ind w:left="600" w:hanging="600"/>
        <w:jc w:val="both"/>
        <w:rPr>
          <w:rFonts w:ascii="Times New Roman" w:hAnsi="Times New Roman" w:cs="Times New Roman"/>
          <w:sz w:val="28"/>
          <w:szCs w:val="28"/>
        </w:rPr>
      </w:pPr>
      <w:r w:rsidRPr="006951FC">
        <w:rPr>
          <w:rFonts w:ascii="Times New Roman" w:hAnsi="Times New Roman" w:cs="Times New Roman"/>
          <w:sz w:val="28"/>
          <w:szCs w:val="28"/>
        </w:rPr>
        <w:t>Usługi polegające na rezerwacji, sprzedaży i dostarczeniu biletów lotniczych wraz z ubezpieczeniem NNW i KL w UEK.</w:t>
      </w:r>
    </w:p>
    <w:p w:rsidR="00A9268D" w:rsidRPr="00BD79DC" w:rsidRDefault="00A9268D" w:rsidP="00386284">
      <w:pPr>
        <w:numPr>
          <w:ins w:id="0" w:author="Unknown" w:date="2019-07-25T11:35:00Z"/>
        </w:numPr>
        <w:ind w:left="600"/>
        <w:jc w:val="both"/>
        <w:rPr>
          <w:rFonts w:ascii="Times New Roman" w:hAnsi="Times New Roman" w:cs="Times New Roman"/>
          <w:sz w:val="28"/>
          <w:szCs w:val="28"/>
        </w:rPr>
      </w:pPr>
    </w:p>
    <w:p w:rsidR="00A9268D" w:rsidRPr="00835AC7" w:rsidRDefault="00A9268D" w:rsidP="00BD79DC">
      <w:pPr>
        <w:jc w:val="both"/>
        <w:rPr>
          <w:rFonts w:ascii="Times New Roman" w:hAnsi="Times New Roman" w:cs="Times New Roman"/>
          <w:b w:val="0"/>
          <w:sz w:val="24"/>
          <w:szCs w:val="24"/>
        </w:rPr>
      </w:pPr>
      <w:r w:rsidRPr="00835AC7">
        <w:rPr>
          <w:rFonts w:ascii="Times New Roman" w:hAnsi="Times New Roman" w:cs="Times New Roman"/>
          <w:b w:val="0"/>
          <w:sz w:val="24"/>
          <w:szCs w:val="24"/>
        </w:rPr>
        <w:t xml:space="preserve">Przedmiotem zamówienia jest rezerwacja, sprzedaż i dostawa biletów </w:t>
      </w:r>
      <w:r w:rsidRPr="00835AC7">
        <w:rPr>
          <w:rFonts w:ascii="Times New Roman" w:hAnsi="Times New Roman" w:cs="Times New Roman"/>
          <w:b w:val="0"/>
          <w:spacing w:val="-2"/>
          <w:sz w:val="24"/>
          <w:szCs w:val="24"/>
        </w:rPr>
        <w:t>lotniczych na przewozy pasażerskie krajowe  i zagraniczn</w:t>
      </w:r>
      <w:r w:rsidRPr="00835AC7">
        <w:rPr>
          <w:rFonts w:ascii="Times New Roman" w:hAnsi="Times New Roman" w:cs="Times New Roman"/>
          <w:b w:val="0"/>
          <w:sz w:val="24"/>
          <w:szCs w:val="24"/>
        </w:rPr>
        <w:t xml:space="preserve">e wraz z ubezpieczeniem NNW </w:t>
      </w:r>
      <w:r w:rsidRPr="00835AC7">
        <w:rPr>
          <w:rFonts w:ascii="Times New Roman" w:hAnsi="Times New Roman" w:cs="Times New Roman"/>
          <w:b w:val="0"/>
          <w:sz w:val="24"/>
          <w:szCs w:val="24"/>
        </w:rPr>
        <w:br/>
        <w:t xml:space="preserve">i KL w terminie objętym wyjazdem </w:t>
      </w:r>
      <w:r w:rsidRPr="00835AC7">
        <w:rPr>
          <w:rFonts w:ascii="Times New Roman" w:hAnsi="Times New Roman" w:cs="Times New Roman"/>
          <w:b w:val="0"/>
          <w:spacing w:val="-2"/>
          <w:sz w:val="24"/>
          <w:szCs w:val="24"/>
        </w:rPr>
        <w:t>dla potrzeb pracowników, doktorantów, studentów Zamawiającego oraz gości zagranicznych uczelni, których bilet lotniczy jest finansowany ze środków UEK oraz innych środków w tym granty, projekty</w:t>
      </w:r>
      <w:r w:rsidRPr="00835AC7">
        <w:rPr>
          <w:rFonts w:ascii="Times New Roman" w:hAnsi="Times New Roman" w:cs="Times New Roman"/>
          <w:b w:val="0"/>
          <w:sz w:val="24"/>
          <w:szCs w:val="24"/>
        </w:rPr>
        <w:t>, zgodnie z warunkami zawartymi w Specyfikacji Istotnych Warunków Zamówienia. Zamawiający będzie realizował podróże krajowe i zagraniczne do krajów europejskich oraz pozaeuropejskich. Rezerwacja biletów lotniczych, będzie dokonywana sukcesywnie w zależności od aktualnych potrzeb zamawiającego. Rezerwacja biletu lotniczego może odbyć się za pośrednictwem poczty elektronicznej, telefonicznie lub może być zgłaszana osobiście w siedzibie/filii/oddziale/punkcie wykonawcy. Bilety, o których mowa powyżej mają być dostarczane drogą mailową na adresy wskazane przy złożeniu zamówienia.</w:t>
      </w:r>
    </w:p>
    <w:p w:rsidR="00A9268D" w:rsidRPr="00835AC7" w:rsidRDefault="00A9268D" w:rsidP="00153C8A">
      <w:pPr>
        <w:pStyle w:val="Default"/>
        <w:jc w:val="both"/>
        <w:rPr>
          <w:rFonts w:ascii="Times New Roman" w:hAnsi="Times New Roman" w:cs="Times New Roman"/>
          <w:color w:val="auto"/>
          <w:lang w:eastAsia="ar-SA"/>
        </w:rPr>
      </w:pPr>
    </w:p>
    <w:p w:rsidR="00A9268D" w:rsidRPr="00835AC7" w:rsidRDefault="00A9268D" w:rsidP="00153C8A">
      <w:pPr>
        <w:pStyle w:val="Default"/>
        <w:jc w:val="both"/>
        <w:rPr>
          <w:rFonts w:ascii="Times New Roman" w:hAnsi="Times New Roman" w:cs="Times New Roman"/>
          <w:color w:val="auto"/>
          <w:lang w:eastAsia="ar-SA"/>
        </w:rPr>
      </w:pPr>
      <w:r w:rsidRPr="00835AC7">
        <w:rPr>
          <w:rFonts w:ascii="Times New Roman" w:hAnsi="Times New Roman" w:cs="Times New Roman"/>
          <w:b/>
          <w:color w:val="auto"/>
          <w:lang w:eastAsia="ar-SA"/>
        </w:rPr>
        <w:t>1.</w:t>
      </w:r>
      <w:r w:rsidRPr="00835AC7">
        <w:rPr>
          <w:rFonts w:ascii="Times New Roman" w:hAnsi="Times New Roman" w:cs="Times New Roman"/>
          <w:color w:val="auto"/>
          <w:lang w:eastAsia="ar-SA"/>
        </w:rPr>
        <w:t xml:space="preserve"> </w:t>
      </w:r>
      <w:r w:rsidRPr="00835AC7">
        <w:rPr>
          <w:rFonts w:ascii="Times New Roman" w:hAnsi="Times New Roman" w:cs="Times New Roman"/>
        </w:rPr>
        <w:t>Wykonawca jest zobowiązany do</w:t>
      </w:r>
      <w:r w:rsidRPr="00835AC7">
        <w:rPr>
          <w:rFonts w:ascii="Times New Roman" w:hAnsi="Times New Roman" w:cs="Times New Roman"/>
          <w:color w:val="auto"/>
          <w:lang w:eastAsia="ar-SA"/>
        </w:rPr>
        <w:t xml:space="preserve"> wyznaczenia co najmniej dwóch delegowanych pracowników posiadających min. 2 letnie doświadczenie na stanowisku kasjera lotniczego.</w:t>
      </w:r>
    </w:p>
    <w:p w:rsidR="00A9268D" w:rsidRPr="00835AC7" w:rsidRDefault="00A9268D" w:rsidP="00153C8A">
      <w:pPr>
        <w:pStyle w:val="Default"/>
        <w:jc w:val="both"/>
        <w:rPr>
          <w:rFonts w:ascii="Times New Roman" w:hAnsi="Times New Roman" w:cs="Times New Roman"/>
          <w:color w:val="auto"/>
          <w:lang w:eastAsia="ar-SA"/>
        </w:rPr>
      </w:pPr>
    </w:p>
    <w:p w:rsidR="00A9268D" w:rsidRPr="00835AC7" w:rsidRDefault="00A9268D" w:rsidP="00153C8A">
      <w:pPr>
        <w:pStyle w:val="Default"/>
        <w:jc w:val="both"/>
        <w:rPr>
          <w:rFonts w:ascii="Times New Roman" w:hAnsi="Times New Roman" w:cs="Times New Roman"/>
        </w:rPr>
      </w:pPr>
      <w:r w:rsidRPr="00835AC7">
        <w:rPr>
          <w:rFonts w:ascii="Times New Roman" w:hAnsi="Times New Roman" w:cs="Times New Roman"/>
          <w:b/>
          <w:color w:val="auto"/>
          <w:lang w:eastAsia="ar-SA"/>
        </w:rPr>
        <w:t>2.</w:t>
      </w:r>
      <w:r w:rsidRPr="00835AC7">
        <w:rPr>
          <w:rFonts w:ascii="Times New Roman" w:hAnsi="Times New Roman" w:cs="Times New Roman"/>
          <w:color w:val="auto"/>
          <w:lang w:eastAsia="ar-SA"/>
        </w:rPr>
        <w:t xml:space="preserve"> </w:t>
      </w:r>
      <w:r w:rsidRPr="00835AC7">
        <w:rPr>
          <w:rFonts w:ascii="Times New Roman" w:hAnsi="Times New Roman" w:cs="Times New Roman"/>
        </w:rPr>
        <w:t>Wykonawca jest zobowiązany do</w:t>
      </w:r>
      <w:r w:rsidRPr="00835AC7">
        <w:rPr>
          <w:rFonts w:ascii="Times New Roman" w:hAnsi="Times New Roman" w:cs="Times New Roman"/>
          <w:color w:val="auto"/>
          <w:lang w:eastAsia="ar-SA"/>
        </w:rPr>
        <w:t xml:space="preserve"> posiadania </w:t>
      </w:r>
      <w:r w:rsidRPr="00835AC7">
        <w:rPr>
          <w:rFonts w:ascii="Times New Roman" w:hAnsi="Times New Roman" w:cs="Times New Roman"/>
        </w:rPr>
        <w:t xml:space="preserve">siedziby biura podróży na terytorium Polski. </w:t>
      </w:r>
    </w:p>
    <w:p w:rsidR="00A9268D" w:rsidRPr="00835AC7" w:rsidRDefault="00A9268D" w:rsidP="00153C8A">
      <w:pPr>
        <w:pStyle w:val="Default"/>
        <w:jc w:val="both"/>
        <w:rPr>
          <w:rFonts w:ascii="Times New Roman" w:hAnsi="Times New Roman" w:cs="Times New Roman"/>
          <w:color w:val="auto"/>
          <w:lang w:eastAsia="ar-SA"/>
        </w:rPr>
      </w:pPr>
    </w:p>
    <w:p w:rsidR="00A9268D" w:rsidRDefault="00A9268D" w:rsidP="00153C8A">
      <w:pPr>
        <w:pStyle w:val="Default"/>
        <w:jc w:val="both"/>
        <w:rPr>
          <w:rFonts w:ascii="Times New Roman" w:hAnsi="Times New Roman" w:cs="Times New Roman"/>
          <w:color w:val="auto"/>
          <w:lang w:eastAsia="ar-SA"/>
        </w:rPr>
      </w:pPr>
      <w:r w:rsidRPr="00835AC7">
        <w:rPr>
          <w:rFonts w:ascii="Times New Roman" w:hAnsi="Times New Roman" w:cs="Times New Roman"/>
          <w:b/>
          <w:color w:val="auto"/>
          <w:lang w:eastAsia="ar-SA"/>
        </w:rPr>
        <w:t>3.</w:t>
      </w:r>
      <w:r w:rsidRPr="00835AC7">
        <w:rPr>
          <w:rFonts w:ascii="Times New Roman" w:hAnsi="Times New Roman" w:cs="Times New Roman"/>
          <w:color w:val="auto"/>
          <w:lang w:eastAsia="ar-SA"/>
        </w:rPr>
        <w:t xml:space="preserve"> </w:t>
      </w:r>
      <w:r w:rsidRPr="00835AC7">
        <w:rPr>
          <w:rFonts w:ascii="Times New Roman" w:hAnsi="Times New Roman" w:cs="Times New Roman"/>
        </w:rPr>
        <w:t>Wykonawca jest zobowiązany do</w:t>
      </w:r>
      <w:r w:rsidRPr="00835AC7">
        <w:rPr>
          <w:rFonts w:ascii="Times New Roman" w:hAnsi="Times New Roman" w:cs="Times New Roman"/>
          <w:color w:val="auto"/>
          <w:lang w:eastAsia="ar-SA"/>
        </w:rPr>
        <w:t xml:space="preserve"> wydzielenia  bezpośredniej linii telefonicznej w dni robocze od godz. 9.00 do godz. 17.00 do kontaktu z pracownikami Zamawiaj</w:t>
      </w:r>
      <w:r w:rsidRPr="00835AC7">
        <w:rPr>
          <w:rFonts w:ascii="Times New Roman" w:eastAsia="TimesNewRoman" w:hAnsi="Times New Roman" w:cs="Times New Roman"/>
          <w:color w:val="auto"/>
          <w:lang w:eastAsia="ar-SA"/>
        </w:rPr>
        <w:t>ą</w:t>
      </w:r>
      <w:r>
        <w:rPr>
          <w:rFonts w:ascii="Times New Roman" w:hAnsi="Times New Roman" w:cs="Times New Roman"/>
          <w:color w:val="auto"/>
          <w:lang w:eastAsia="ar-SA"/>
        </w:rPr>
        <w:t>cego</w:t>
      </w:r>
    </w:p>
    <w:p w:rsidR="00A9268D" w:rsidRPr="00835AC7" w:rsidRDefault="00A9268D" w:rsidP="00153C8A">
      <w:pPr>
        <w:pStyle w:val="Default"/>
        <w:jc w:val="both"/>
        <w:rPr>
          <w:rFonts w:ascii="Times New Roman" w:eastAsia="TimesNewRoman" w:hAnsi="Times New Roman" w:cs="Times New Roman"/>
          <w:color w:val="auto"/>
          <w:lang w:eastAsia="ar-SA"/>
        </w:rPr>
      </w:pPr>
      <w:r w:rsidRPr="00B723CB">
        <w:rPr>
          <w:rFonts w:ascii="Times New Roman" w:hAnsi="Times New Roman" w:cs="Times New Roman"/>
          <w:b/>
          <w:color w:val="auto"/>
          <w:lang w:eastAsia="ar-SA"/>
        </w:rPr>
        <w:t>4.</w:t>
      </w:r>
      <w:r>
        <w:rPr>
          <w:rFonts w:ascii="Times New Roman" w:hAnsi="Times New Roman" w:cs="Times New Roman"/>
          <w:color w:val="auto"/>
          <w:lang w:eastAsia="ar-SA"/>
        </w:rPr>
        <w:t xml:space="preserve"> Wykonawca jest zobowiązany</w:t>
      </w:r>
      <w:r w:rsidRPr="00835AC7">
        <w:rPr>
          <w:rFonts w:ascii="Times New Roman" w:hAnsi="Times New Roman" w:cs="Times New Roman"/>
        </w:rPr>
        <w:t xml:space="preserve"> do</w:t>
      </w:r>
      <w:r w:rsidRPr="00835AC7">
        <w:rPr>
          <w:rFonts w:ascii="Times New Roman" w:hAnsi="Times New Roman" w:cs="Times New Roman"/>
          <w:color w:val="auto"/>
          <w:lang w:eastAsia="ar-SA"/>
        </w:rPr>
        <w:t xml:space="preserve"> zapewnienia bezpłatnego telefonicznego „help desk” czynnego 24h/7 dni w tygodniu, pod którym b</w:t>
      </w:r>
      <w:r w:rsidRPr="00835AC7">
        <w:rPr>
          <w:rFonts w:ascii="Times New Roman" w:eastAsia="TimesNewRoman" w:hAnsi="Times New Roman" w:cs="Times New Roman"/>
          <w:color w:val="auto"/>
          <w:lang w:eastAsia="ar-SA"/>
        </w:rPr>
        <w:t>ę</w:t>
      </w:r>
      <w:r w:rsidRPr="00835AC7">
        <w:rPr>
          <w:rFonts w:ascii="Times New Roman" w:hAnsi="Times New Roman" w:cs="Times New Roman"/>
          <w:color w:val="auto"/>
          <w:lang w:eastAsia="ar-SA"/>
        </w:rPr>
        <w:t>dzie dost</w:t>
      </w:r>
      <w:r w:rsidRPr="00835AC7">
        <w:rPr>
          <w:rFonts w:ascii="Times New Roman" w:eastAsia="TimesNewRoman" w:hAnsi="Times New Roman" w:cs="Times New Roman"/>
          <w:color w:val="auto"/>
          <w:lang w:eastAsia="ar-SA"/>
        </w:rPr>
        <w:t>ę</w:t>
      </w:r>
      <w:r w:rsidRPr="00835AC7">
        <w:rPr>
          <w:rFonts w:ascii="Times New Roman" w:hAnsi="Times New Roman" w:cs="Times New Roman"/>
          <w:color w:val="auto"/>
          <w:lang w:eastAsia="ar-SA"/>
        </w:rPr>
        <w:t>pna osoba b</w:t>
      </w:r>
      <w:r w:rsidRPr="00835AC7">
        <w:rPr>
          <w:rFonts w:ascii="Times New Roman" w:eastAsia="TimesNewRoman" w:hAnsi="Times New Roman" w:cs="Times New Roman"/>
          <w:color w:val="auto"/>
          <w:lang w:eastAsia="ar-SA"/>
        </w:rPr>
        <w:t>ę</w:t>
      </w:r>
      <w:r w:rsidRPr="00835AC7">
        <w:rPr>
          <w:rFonts w:ascii="Times New Roman" w:hAnsi="Times New Roman" w:cs="Times New Roman"/>
          <w:color w:val="auto"/>
          <w:lang w:eastAsia="ar-SA"/>
        </w:rPr>
        <w:t>d</w:t>
      </w:r>
      <w:r w:rsidRPr="00835AC7">
        <w:rPr>
          <w:rFonts w:ascii="Times New Roman" w:eastAsia="TimesNewRoman" w:hAnsi="Times New Roman" w:cs="Times New Roman"/>
          <w:color w:val="auto"/>
          <w:lang w:eastAsia="ar-SA"/>
        </w:rPr>
        <w:t>ą</w:t>
      </w:r>
      <w:r w:rsidRPr="00835AC7">
        <w:rPr>
          <w:rFonts w:ascii="Times New Roman" w:hAnsi="Times New Roman" w:cs="Times New Roman"/>
          <w:color w:val="auto"/>
          <w:lang w:eastAsia="ar-SA"/>
        </w:rPr>
        <w:t>ca w stanie zapewni</w:t>
      </w:r>
      <w:r w:rsidRPr="00835AC7">
        <w:rPr>
          <w:rFonts w:ascii="Times New Roman" w:eastAsia="TimesNewRoman" w:hAnsi="Times New Roman" w:cs="Times New Roman"/>
          <w:color w:val="auto"/>
          <w:lang w:eastAsia="ar-SA"/>
        </w:rPr>
        <w:t xml:space="preserve">ć </w:t>
      </w:r>
      <w:r w:rsidRPr="00835AC7">
        <w:rPr>
          <w:rFonts w:ascii="Times New Roman" w:hAnsi="Times New Roman" w:cs="Times New Roman"/>
          <w:color w:val="auto"/>
          <w:lang w:eastAsia="ar-SA"/>
        </w:rPr>
        <w:t>Zamawiaj</w:t>
      </w:r>
      <w:r w:rsidRPr="00835AC7">
        <w:rPr>
          <w:rFonts w:ascii="Times New Roman" w:eastAsia="TimesNewRoman" w:hAnsi="Times New Roman" w:cs="Times New Roman"/>
          <w:color w:val="auto"/>
          <w:lang w:eastAsia="ar-SA"/>
        </w:rPr>
        <w:t>ą</w:t>
      </w:r>
      <w:r w:rsidRPr="00835AC7">
        <w:rPr>
          <w:rFonts w:ascii="Times New Roman" w:hAnsi="Times New Roman" w:cs="Times New Roman"/>
          <w:color w:val="auto"/>
          <w:lang w:eastAsia="ar-SA"/>
        </w:rPr>
        <w:t>cemu dokonanie zmian w rezerwacji, klasy, czasu, terminu podróży oraz danych pasa</w:t>
      </w:r>
      <w:r w:rsidRPr="00835AC7">
        <w:rPr>
          <w:rFonts w:ascii="Times New Roman" w:eastAsia="TimesNewRoman" w:hAnsi="Times New Roman" w:cs="Times New Roman"/>
          <w:color w:val="auto"/>
          <w:lang w:eastAsia="ar-SA"/>
        </w:rPr>
        <w:t>ż</w:t>
      </w:r>
      <w:r w:rsidRPr="00835AC7">
        <w:rPr>
          <w:rFonts w:ascii="Times New Roman" w:hAnsi="Times New Roman" w:cs="Times New Roman"/>
          <w:color w:val="auto"/>
          <w:lang w:eastAsia="ar-SA"/>
        </w:rPr>
        <w:t>era, w sytuacjach niezale</w:t>
      </w:r>
      <w:r w:rsidRPr="00835AC7">
        <w:rPr>
          <w:rFonts w:ascii="Times New Roman" w:eastAsia="TimesNewRoman" w:hAnsi="Times New Roman" w:cs="Times New Roman"/>
          <w:color w:val="auto"/>
          <w:lang w:eastAsia="ar-SA"/>
        </w:rPr>
        <w:t>ż</w:t>
      </w:r>
      <w:r w:rsidRPr="00835AC7">
        <w:rPr>
          <w:rFonts w:ascii="Times New Roman" w:hAnsi="Times New Roman" w:cs="Times New Roman"/>
          <w:color w:val="auto"/>
          <w:lang w:eastAsia="ar-SA"/>
        </w:rPr>
        <w:t>nych od Zamawiaj</w:t>
      </w:r>
      <w:r w:rsidRPr="00835AC7">
        <w:rPr>
          <w:rFonts w:ascii="Times New Roman" w:eastAsia="TimesNewRoman" w:hAnsi="Times New Roman" w:cs="Times New Roman"/>
          <w:color w:val="auto"/>
          <w:lang w:eastAsia="ar-SA"/>
        </w:rPr>
        <w:t>ą</w:t>
      </w:r>
      <w:r w:rsidRPr="00835AC7">
        <w:rPr>
          <w:rFonts w:ascii="Times New Roman" w:hAnsi="Times New Roman" w:cs="Times New Roman"/>
          <w:color w:val="auto"/>
          <w:lang w:eastAsia="ar-SA"/>
        </w:rPr>
        <w:t>cego nie daj</w:t>
      </w:r>
      <w:r w:rsidRPr="00835AC7">
        <w:rPr>
          <w:rFonts w:ascii="Times New Roman" w:eastAsia="TimesNewRoman" w:hAnsi="Times New Roman" w:cs="Times New Roman"/>
          <w:color w:val="auto"/>
          <w:lang w:eastAsia="ar-SA"/>
        </w:rPr>
        <w:t>ą</w:t>
      </w:r>
      <w:r w:rsidRPr="00835AC7">
        <w:rPr>
          <w:rFonts w:ascii="Times New Roman" w:hAnsi="Times New Roman" w:cs="Times New Roman"/>
          <w:color w:val="auto"/>
          <w:lang w:eastAsia="ar-SA"/>
        </w:rPr>
        <w:t>cych si</w:t>
      </w:r>
      <w:r w:rsidRPr="00835AC7">
        <w:rPr>
          <w:rFonts w:ascii="Times New Roman" w:eastAsia="TimesNewRoman" w:hAnsi="Times New Roman" w:cs="Times New Roman"/>
          <w:color w:val="auto"/>
          <w:lang w:eastAsia="ar-SA"/>
        </w:rPr>
        <w:t xml:space="preserve">ę </w:t>
      </w:r>
      <w:r w:rsidRPr="00835AC7">
        <w:rPr>
          <w:rFonts w:ascii="Times New Roman" w:hAnsi="Times New Roman" w:cs="Times New Roman"/>
          <w:color w:val="auto"/>
          <w:lang w:eastAsia="ar-SA"/>
        </w:rPr>
        <w:t>wcze</w:t>
      </w:r>
      <w:r w:rsidRPr="00835AC7">
        <w:rPr>
          <w:rFonts w:ascii="Times New Roman" w:eastAsia="TimesNewRoman" w:hAnsi="Times New Roman" w:cs="Times New Roman"/>
          <w:color w:val="auto"/>
          <w:lang w:eastAsia="ar-SA"/>
        </w:rPr>
        <w:t>ś</w:t>
      </w:r>
      <w:r w:rsidRPr="00835AC7">
        <w:rPr>
          <w:rFonts w:ascii="Times New Roman" w:hAnsi="Times New Roman" w:cs="Times New Roman"/>
          <w:color w:val="auto"/>
          <w:lang w:eastAsia="ar-SA"/>
        </w:rPr>
        <w:t>niej przewidzie</w:t>
      </w:r>
      <w:r w:rsidRPr="00835AC7">
        <w:rPr>
          <w:rFonts w:ascii="Times New Roman" w:eastAsia="TimesNewRoman" w:hAnsi="Times New Roman" w:cs="Times New Roman"/>
          <w:color w:val="auto"/>
          <w:lang w:eastAsia="ar-SA"/>
        </w:rPr>
        <w:t>ć (dotyczy dni wolnych od pracy oraz w godzinach nie ujętych powyżej),</w:t>
      </w:r>
      <w:r w:rsidRPr="00835AC7">
        <w:rPr>
          <w:rFonts w:ascii="Times New Roman" w:hAnsi="Times New Roman" w:cs="Times New Roman"/>
          <w:color w:val="auto"/>
          <w:lang w:eastAsia="ar-SA"/>
        </w:rPr>
        <w:t xml:space="preserve"> </w:t>
      </w:r>
      <w:r w:rsidRPr="00835AC7">
        <w:rPr>
          <w:rFonts w:ascii="Times New Roman" w:eastAsia="TimesNewRoman" w:hAnsi="Times New Roman" w:cs="Times New Roman"/>
          <w:color w:val="auto"/>
          <w:lang w:eastAsia="ar-SA"/>
        </w:rPr>
        <w:t>nie dopuszcza się obsługi Zamawiającego za pomocą automatycznej linii telefonicznej, która po odtworzeniu każdorazowo nagranych komunikatów łączy z dowolnym konsultantem. Zamawiający musi być łączony bezpośrednio z osobą wskazaną przez wykonawcę.</w:t>
      </w:r>
    </w:p>
    <w:p w:rsidR="00A9268D" w:rsidRPr="00835AC7" w:rsidRDefault="00A9268D" w:rsidP="00153C8A">
      <w:pPr>
        <w:pStyle w:val="Default"/>
        <w:jc w:val="both"/>
        <w:rPr>
          <w:rFonts w:ascii="Times New Roman" w:hAnsi="Times New Roman" w:cs="Times New Roman"/>
          <w:color w:val="auto"/>
          <w:lang w:eastAsia="ar-SA"/>
        </w:rPr>
      </w:pPr>
    </w:p>
    <w:p w:rsidR="00A9268D" w:rsidRPr="00835AC7" w:rsidRDefault="00A9268D" w:rsidP="00153C8A">
      <w:pPr>
        <w:pStyle w:val="Default"/>
        <w:jc w:val="both"/>
        <w:rPr>
          <w:rFonts w:ascii="Times New Roman" w:eastAsia="TimesNewRoman" w:hAnsi="Times New Roman" w:cs="Times New Roman"/>
          <w:color w:val="auto"/>
          <w:lang w:eastAsia="ar-SA"/>
        </w:rPr>
      </w:pPr>
      <w:r>
        <w:rPr>
          <w:rFonts w:ascii="Times New Roman" w:eastAsia="TimesNewRoman" w:hAnsi="Times New Roman" w:cs="Times New Roman"/>
          <w:b/>
          <w:color w:val="auto"/>
          <w:lang w:eastAsia="ar-SA"/>
        </w:rPr>
        <w:t>5</w:t>
      </w:r>
      <w:r w:rsidRPr="00835AC7">
        <w:rPr>
          <w:rFonts w:ascii="Times New Roman" w:eastAsia="TimesNewRoman" w:hAnsi="Times New Roman" w:cs="Times New Roman"/>
          <w:b/>
          <w:color w:val="auto"/>
          <w:lang w:eastAsia="ar-SA"/>
        </w:rPr>
        <w:t>.</w:t>
      </w:r>
      <w:r w:rsidRPr="00835AC7">
        <w:rPr>
          <w:rFonts w:ascii="Times New Roman" w:eastAsia="TimesNewRoman" w:hAnsi="Times New Roman" w:cs="Times New Roman"/>
          <w:color w:val="auto"/>
          <w:lang w:eastAsia="ar-SA"/>
        </w:rPr>
        <w:t xml:space="preserve"> Udzielenia odpowiedzi zleceniodawcy na zadane zlecenie, ma nastąpić zgodnie z czasem podanym w formularzu ofertowym, nie później niż w ciągu </w:t>
      </w:r>
      <w:r w:rsidRPr="00727738">
        <w:rPr>
          <w:rFonts w:ascii="Times New Roman" w:eastAsia="TimesNewRoman" w:hAnsi="Times New Roman" w:cs="Times New Roman"/>
          <w:color w:val="auto"/>
          <w:lang w:eastAsia="ar-SA"/>
        </w:rPr>
        <w:t>2</w:t>
      </w:r>
      <w:r w:rsidRPr="00835AC7">
        <w:rPr>
          <w:rFonts w:ascii="Times New Roman" w:eastAsia="TimesNewRoman" w:hAnsi="Times New Roman" w:cs="Times New Roman"/>
          <w:color w:val="auto"/>
          <w:lang w:eastAsia="ar-SA"/>
        </w:rPr>
        <w:t xml:space="preserve"> godzin (120 min.) od złożenia zlecenia mailowego lub telefonicznego.</w:t>
      </w:r>
    </w:p>
    <w:p w:rsidR="00A9268D" w:rsidRPr="00835AC7" w:rsidRDefault="00A9268D" w:rsidP="00153C8A">
      <w:pPr>
        <w:pStyle w:val="Default"/>
        <w:jc w:val="both"/>
        <w:rPr>
          <w:rFonts w:ascii="Times New Roman" w:eastAsia="TimesNewRoman" w:hAnsi="Times New Roman" w:cs="Times New Roman"/>
          <w:color w:val="auto"/>
          <w:lang w:eastAsia="ar-SA"/>
        </w:rPr>
      </w:pPr>
    </w:p>
    <w:p w:rsidR="00A9268D" w:rsidRPr="00835AC7" w:rsidRDefault="00A9268D" w:rsidP="00153C8A">
      <w:pPr>
        <w:pStyle w:val="Default"/>
        <w:jc w:val="both"/>
        <w:rPr>
          <w:rFonts w:ascii="Times New Roman" w:hAnsi="Times New Roman" w:cs="Times New Roman"/>
          <w:color w:val="auto"/>
        </w:rPr>
      </w:pPr>
      <w:r>
        <w:rPr>
          <w:rFonts w:ascii="Times New Roman" w:eastAsia="TimesNewRoman" w:hAnsi="Times New Roman" w:cs="Times New Roman"/>
          <w:b/>
          <w:color w:val="auto"/>
          <w:lang w:eastAsia="ar-SA"/>
        </w:rPr>
        <w:t>6</w:t>
      </w:r>
      <w:r w:rsidRPr="00835AC7">
        <w:rPr>
          <w:rFonts w:ascii="Times New Roman" w:eastAsia="TimesNewRoman" w:hAnsi="Times New Roman" w:cs="Times New Roman"/>
          <w:b/>
          <w:color w:val="auto"/>
          <w:lang w:eastAsia="ar-SA"/>
        </w:rPr>
        <w:t>.</w:t>
      </w:r>
      <w:r w:rsidRPr="00835AC7">
        <w:rPr>
          <w:rFonts w:ascii="Times New Roman" w:hAnsi="Times New Roman" w:cs="Times New Roman"/>
          <w:color w:val="auto"/>
        </w:rPr>
        <w:t xml:space="preserve"> Wykonawca zobowiązany jest do podania co najmni</w:t>
      </w:r>
      <w:r>
        <w:rPr>
          <w:rFonts w:ascii="Times New Roman" w:hAnsi="Times New Roman" w:cs="Times New Roman"/>
          <w:color w:val="auto"/>
        </w:rPr>
        <w:t>ej trzech wariantów przelotu (z </w:t>
      </w:r>
      <w:r w:rsidRPr="00835AC7">
        <w:rPr>
          <w:rFonts w:ascii="Times New Roman" w:hAnsi="Times New Roman" w:cs="Times New Roman"/>
          <w:color w:val="auto"/>
        </w:rPr>
        <w:t>obligatoryjnym uwzględnieniem tanich linii lotniczych, jeśli dotyczy) oraz z uwzględnieniem najkorzystniejszej ceny i promocji dla Zamawiającego.</w:t>
      </w:r>
    </w:p>
    <w:p w:rsidR="00A9268D" w:rsidRPr="00835AC7" w:rsidRDefault="00A9268D" w:rsidP="00153C8A">
      <w:pPr>
        <w:pStyle w:val="Default"/>
        <w:jc w:val="both"/>
        <w:rPr>
          <w:rFonts w:ascii="Times New Roman" w:hAnsi="Times New Roman" w:cs="Times New Roman"/>
          <w:color w:val="auto"/>
          <w:lang w:eastAsia="ar-SA"/>
        </w:rPr>
      </w:pPr>
    </w:p>
    <w:p w:rsidR="00A9268D" w:rsidRPr="00835AC7" w:rsidRDefault="00A9268D" w:rsidP="00153C8A">
      <w:pPr>
        <w:pStyle w:val="Default"/>
        <w:jc w:val="both"/>
        <w:rPr>
          <w:rFonts w:ascii="Times New Roman" w:hAnsi="Times New Roman" w:cs="Times New Roman"/>
          <w:color w:val="auto"/>
        </w:rPr>
      </w:pPr>
      <w:r>
        <w:rPr>
          <w:rFonts w:ascii="Times New Roman" w:hAnsi="Times New Roman" w:cs="Times New Roman"/>
          <w:b/>
          <w:color w:val="auto"/>
        </w:rPr>
        <w:t>7</w:t>
      </w:r>
      <w:r w:rsidRPr="00835AC7">
        <w:rPr>
          <w:rFonts w:ascii="Times New Roman" w:hAnsi="Times New Roman" w:cs="Times New Roman"/>
          <w:b/>
          <w:color w:val="auto"/>
        </w:rPr>
        <w:t>.</w:t>
      </w:r>
      <w:r w:rsidRPr="00835AC7">
        <w:rPr>
          <w:rFonts w:ascii="Times New Roman" w:hAnsi="Times New Roman" w:cs="Times New Roman"/>
          <w:color w:val="auto"/>
        </w:rPr>
        <w:t xml:space="preserve"> Rezerwacja połączeń lotniczych i sprzedaż biletów lotniczych ma być z uwzględnieniem bezkolizyjnej relacji połączeń wieloetapowych i najkrótszych połączeń na danej trasie oraz z uwzględnianiem najniższych z dostępnych taryf publikowanych i stawek negocjowanych oraz stawek promocyjnych, w klasach wymaganych przez Zamawiającego (tzn. co do zasady w klasie II  (ekonomicznej), w ramach wyjątku w klasie I (business)), a także w klasie przewoźników tzw. Tanie Linie Lotnicze, przy stosowaniu minimalnych cen dostępnych w danym terminie z zachowaniem wymaganego standardu podróży.</w:t>
      </w:r>
    </w:p>
    <w:p w:rsidR="00A9268D" w:rsidRPr="00835AC7" w:rsidRDefault="00A9268D" w:rsidP="00153C8A">
      <w:pPr>
        <w:pStyle w:val="Default"/>
        <w:jc w:val="both"/>
        <w:rPr>
          <w:rFonts w:ascii="Times New Roman" w:hAnsi="Times New Roman" w:cs="Times New Roman"/>
          <w:color w:val="auto"/>
        </w:rPr>
      </w:pPr>
    </w:p>
    <w:p w:rsidR="00A9268D" w:rsidRPr="00835AC7" w:rsidRDefault="00A9268D" w:rsidP="00153C8A">
      <w:pPr>
        <w:pStyle w:val="Default"/>
        <w:jc w:val="both"/>
        <w:rPr>
          <w:rFonts w:ascii="Times New Roman" w:hAnsi="Times New Roman" w:cs="Times New Roman"/>
        </w:rPr>
      </w:pPr>
      <w:r>
        <w:rPr>
          <w:rFonts w:ascii="Times New Roman" w:hAnsi="Times New Roman" w:cs="Times New Roman"/>
          <w:b/>
          <w:color w:val="auto"/>
        </w:rPr>
        <w:t>8</w:t>
      </w:r>
      <w:r w:rsidRPr="00835AC7">
        <w:rPr>
          <w:rFonts w:ascii="Times New Roman" w:hAnsi="Times New Roman" w:cs="Times New Roman"/>
          <w:b/>
          <w:color w:val="auto"/>
        </w:rPr>
        <w:t>.</w:t>
      </w:r>
      <w:r w:rsidRPr="00835AC7">
        <w:rPr>
          <w:rFonts w:ascii="Times New Roman" w:hAnsi="Times New Roman" w:cs="Times New Roman"/>
          <w:color w:val="auto"/>
        </w:rPr>
        <w:t xml:space="preserve"> Po dokonaniu rezerwacji przez Zamawiającego, Wykonawca zobowiązany jest do pisemnego jej potwierdzenia (za pośrednictwem poczty elektronicznej), w której musi zawrzeć dane rezerwacji, wraz z ceną biletu(ów) lotniczego(ych), związanego z zagraniczną podróżą służbową oraz termin wykupu,</w:t>
      </w:r>
      <w:r w:rsidRPr="00835AC7">
        <w:rPr>
          <w:rFonts w:ascii="Times New Roman" w:hAnsi="Times New Roman" w:cs="Times New Roman"/>
        </w:rPr>
        <w:t xml:space="preserve"> Wykonawca ma obowiązek przypominania o konieczno</w:t>
      </w:r>
      <w:r w:rsidRPr="00835AC7">
        <w:rPr>
          <w:rFonts w:ascii="Times New Roman" w:eastAsia="TimesNewRoman" w:hAnsi="Times New Roman" w:cs="Times New Roman"/>
        </w:rPr>
        <w:t>ś</w:t>
      </w:r>
      <w:r w:rsidRPr="00835AC7">
        <w:rPr>
          <w:rFonts w:ascii="Times New Roman" w:hAnsi="Times New Roman" w:cs="Times New Roman"/>
        </w:rPr>
        <w:t>ci wykupu biletów w formie e-mailowej b</w:t>
      </w:r>
      <w:r w:rsidRPr="00835AC7">
        <w:rPr>
          <w:rFonts w:ascii="Times New Roman" w:eastAsia="TimesNewRoman" w:hAnsi="Times New Roman" w:cs="Times New Roman"/>
        </w:rPr>
        <w:t>ą</w:t>
      </w:r>
      <w:r w:rsidRPr="00835AC7">
        <w:rPr>
          <w:rFonts w:ascii="Times New Roman" w:hAnsi="Times New Roman" w:cs="Times New Roman"/>
        </w:rPr>
        <w:t>d</w:t>
      </w:r>
      <w:r w:rsidRPr="00835AC7">
        <w:rPr>
          <w:rFonts w:ascii="Times New Roman" w:eastAsia="TimesNewRoman" w:hAnsi="Times New Roman" w:cs="Times New Roman"/>
        </w:rPr>
        <w:t>ź</w:t>
      </w:r>
      <w:r w:rsidRPr="00835AC7">
        <w:rPr>
          <w:rFonts w:ascii="Times New Roman" w:hAnsi="Times New Roman" w:cs="Times New Roman"/>
        </w:rPr>
        <w:t xml:space="preserve"> telefonicznej najpó</w:t>
      </w:r>
      <w:r w:rsidRPr="00835AC7">
        <w:rPr>
          <w:rFonts w:ascii="Times New Roman" w:eastAsia="TimesNewRoman" w:hAnsi="Times New Roman" w:cs="Times New Roman"/>
        </w:rPr>
        <w:t>ź</w:t>
      </w:r>
      <w:r w:rsidRPr="00835AC7">
        <w:rPr>
          <w:rFonts w:ascii="Times New Roman" w:hAnsi="Times New Roman" w:cs="Times New Roman"/>
        </w:rPr>
        <w:t>niej na 24 godziny przed upływem terminu dokonanej uprzednio rezerwacji.</w:t>
      </w:r>
    </w:p>
    <w:p w:rsidR="00A9268D" w:rsidRPr="00835AC7" w:rsidRDefault="00A9268D" w:rsidP="00153C8A">
      <w:pPr>
        <w:pStyle w:val="Default"/>
        <w:jc w:val="both"/>
        <w:rPr>
          <w:rFonts w:ascii="Times New Roman" w:hAnsi="Times New Roman" w:cs="Times New Roman"/>
        </w:rPr>
      </w:pPr>
    </w:p>
    <w:p w:rsidR="00A9268D" w:rsidRPr="00835AC7" w:rsidRDefault="00A9268D" w:rsidP="00153C8A">
      <w:pPr>
        <w:pStyle w:val="Default"/>
        <w:jc w:val="both"/>
        <w:rPr>
          <w:rFonts w:ascii="Times New Roman" w:hAnsi="Times New Roman" w:cs="Times New Roman"/>
          <w:color w:val="auto"/>
        </w:rPr>
      </w:pPr>
      <w:r>
        <w:rPr>
          <w:rFonts w:ascii="Times New Roman" w:hAnsi="Times New Roman" w:cs="Times New Roman"/>
          <w:b/>
        </w:rPr>
        <w:t>9</w:t>
      </w:r>
      <w:r w:rsidRPr="00835AC7">
        <w:rPr>
          <w:rFonts w:ascii="Times New Roman" w:hAnsi="Times New Roman" w:cs="Times New Roman"/>
          <w:b/>
        </w:rPr>
        <w:t>.</w:t>
      </w:r>
      <w:r w:rsidRPr="00835AC7">
        <w:rPr>
          <w:rFonts w:ascii="Times New Roman" w:hAnsi="Times New Roman" w:cs="Times New Roman"/>
          <w:color w:val="auto"/>
        </w:rPr>
        <w:t xml:space="preserve"> Dostarczenie biletów elektronicznie wraz z informacjami niezbędnymi do odprawy online (tam/powrót) oraz z fakturą na adres  e-mail wskazany przez Zamawiającego (dotyczy to wyłącznie domeny: uek.krakow.pl). Odpowiedzialność za bilet dostarczony elektronicznie na adres prywatny (spoza wskazanej domeny) ponosi Wykonawca,  elektroniczne dostarczenie biletu musi nastąpić w terminie nieprzekraczającym 2 godz. od momentu pisemnego (za pośrednictwem poczty elektronicznej) przekazania wykonawcy prośby o zakup biletu, w razie niemożności dostarczenia biletu elektronicznie (np. ze względu na trasę podróży, bądź z powodu siły wyższej) wykonawca zobowiązany jest, wedle wyboru:</w:t>
      </w:r>
      <w:r w:rsidRPr="00835AC7">
        <w:rPr>
          <w:rFonts w:ascii="Times New Roman" w:hAnsi="Times New Roman" w:cs="Times New Roman"/>
          <w:color w:val="auto"/>
          <w:lang w:eastAsia="ar-SA"/>
        </w:rPr>
        <w:t xml:space="preserve"> </w:t>
      </w:r>
      <w:r w:rsidRPr="00835AC7">
        <w:rPr>
          <w:rFonts w:ascii="Times New Roman" w:hAnsi="Times New Roman" w:cs="Times New Roman"/>
          <w:color w:val="auto"/>
        </w:rPr>
        <w:t>dostarczyć bezpłatnie bilet papierowy do siedziby Działu Współpracy Międzynarodowej Uniwersytetu Ekonomicznego w Krakowie, mieszczącego się przy ul. Rakowickiej 27, Księżówka pok. K8, 31-510 Kraków, nie później niż 2 dni przed planowanym terminem podróży, bądź też przekazać bilet na ręce osoby podróżującej (której nazwisko widnieje na bilecie) za potwierdzeniem.</w:t>
      </w:r>
    </w:p>
    <w:p w:rsidR="00A9268D" w:rsidRPr="00835AC7" w:rsidRDefault="00A9268D" w:rsidP="00153C8A">
      <w:pPr>
        <w:pStyle w:val="Default"/>
        <w:jc w:val="both"/>
        <w:rPr>
          <w:rFonts w:ascii="Times New Roman" w:hAnsi="Times New Roman" w:cs="Times New Roman"/>
          <w:color w:val="auto"/>
        </w:rPr>
      </w:pPr>
    </w:p>
    <w:p w:rsidR="00A9268D" w:rsidRPr="00835AC7" w:rsidRDefault="00A9268D" w:rsidP="00153C8A">
      <w:pPr>
        <w:pStyle w:val="Default"/>
        <w:jc w:val="both"/>
        <w:rPr>
          <w:rFonts w:ascii="Times New Roman" w:hAnsi="Times New Roman" w:cs="Times New Roman"/>
          <w:color w:val="auto"/>
        </w:rPr>
      </w:pPr>
      <w:r>
        <w:rPr>
          <w:rFonts w:ascii="Times New Roman" w:hAnsi="Times New Roman" w:cs="Times New Roman"/>
          <w:b/>
          <w:color w:val="auto"/>
        </w:rPr>
        <w:t>10</w:t>
      </w:r>
      <w:r w:rsidRPr="00835AC7">
        <w:rPr>
          <w:rFonts w:ascii="Times New Roman" w:hAnsi="Times New Roman" w:cs="Times New Roman"/>
          <w:b/>
          <w:color w:val="auto"/>
        </w:rPr>
        <w:t>.</w:t>
      </w:r>
      <w:r w:rsidRPr="00835AC7">
        <w:rPr>
          <w:rFonts w:ascii="Times New Roman" w:hAnsi="Times New Roman" w:cs="Times New Roman"/>
          <w:color w:val="auto"/>
        </w:rPr>
        <w:t xml:space="preserve"> W przypadku zmiany godziny wylotu/przylotu z winy przewoźnika, bądź też </w:t>
      </w:r>
      <w:r w:rsidRPr="00835AC7">
        <w:rPr>
          <w:rFonts w:ascii="Times New Roman" w:hAnsi="Times New Roman" w:cs="Times New Roman"/>
          <w:color w:val="auto"/>
        </w:rPr>
        <w:br/>
        <w:t>z uwagi na okoliczności będące konsekwencją zdarzeń związanych z siłą wyższą, Wykonawca zobowiązany jest do powiadomienia o tym fakcie uczestnika lotu pisemnie (za pośrednictwem poczty elektronicznej) lub telefonicznie,</w:t>
      </w:r>
    </w:p>
    <w:p w:rsidR="00A9268D" w:rsidRPr="00835AC7" w:rsidRDefault="00A9268D" w:rsidP="00153C8A">
      <w:pPr>
        <w:pStyle w:val="Default"/>
        <w:jc w:val="both"/>
        <w:rPr>
          <w:rFonts w:ascii="Times New Roman" w:hAnsi="Times New Roman" w:cs="Times New Roman"/>
          <w:color w:val="auto"/>
        </w:rPr>
      </w:pPr>
    </w:p>
    <w:p w:rsidR="00A9268D" w:rsidRPr="00835AC7" w:rsidRDefault="00A9268D" w:rsidP="00153C8A">
      <w:pPr>
        <w:pStyle w:val="Default"/>
        <w:jc w:val="both"/>
        <w:rPr>
          <w:rFonts w:ascii="Times New Roman" w:hAnsi="Times New Roman" w:cs="Times New Roman"/>
          <w:color w:val="auto"/>
        </w:rPr>
      </w:pPr>
      <w:r w:rsidRPr="00835AC7">
        <w:rPr>
          <w:rFonts w:ascii="Times New Roman" w:hAnsi="Times New Roman" w:cs="Times New Roman"/>
          <w:b/>
          <w:color w:val="auto"/>
        </w:rPr>
        <w:t>1</w:t>
      </w:r>
      <w:r>
        <w:rPr>
          <w:rFonts w:ascii="Times New Roman" w:hAnsi="Times New Roman" w:cs="Times New Roman"/>
          <w:b/>
          <w:color w:val="auto"/>
        </w:rPr>
        <w:t>1</w:t>
      </w:r>
      <w:r w:rsidRPr="00835AC7">
        <w:rPr>
          <w:rFonts w:ascii="Times New Roman" w:hAnsi="Times New Roman" w:cs="Times New Roman"/>
          <w:b/>
          <w:color w:val="auto"/>
        </w:rPr>
        <w:t>.</w:t>
      </w:r>
      <w:r w:rsidRPr="00835AC7">
        <w:rPr>
          <w:rFonts w:ascii="Times New Roman" w:hAnsi="Times New Roman" w:cs="Times New Roman"/>
          <w:color w:val="auto"/>
        </w:rPr>
        <w:t xml:space="preserve"> Wykonawca przejmuje na siebie wszelkie obowiązki związane ze składaniem w imieniu zamawiającego ewentualnych odwołań, bądź reklamacji związanych z realizacją przedmiotu zamówienia, w szczególności  w przypadku niewykorzystania biletów lotniczych z winy przewoźnika lub w przypadku zaistniałych zdarzeń losowych.</w:t>
      </w:r>
    </w:p>
    <w:p w:rsidR="00A9268D" w:rsidRPr="00835AC7" w:rsidRDefault="00A9268D" w:rsidP="00153C8A">
      <w:pPr>
        <w:pStyle w:val="Default"/>
        <w:jc w:val="both"/>
        <w:rPr>
          <w:rFonts w:ascii="Times New Roman" w:hAnsi="Times New Roman" w:cs="Times New Roman"/>
          <w:color w:val="auto"/>
        </w:rPr>
      </w:pPr>
    </w:p>
    <w:p w:rsidR="00A9268D" w:rsidRPr="00835AC7" w:rsidRDefault="00A9268D" w:rsidP="00153C8A">
      <w:pPr>
        <w:pStyle w:val="Default"/>
        <w:jc w:val="both"/>
        <w:rPr>
          <w:rFonts w:ascii="Times New Roman" w:hAnsi="Times New Roman" w:cs="Times New Roman"/>
          <w:color w:val="auto"/>
        </w:rPr>
      </w:pPr>
      <w:r w:rsidRPr="00835AC7">
        <w:rPr>
          <w:rFonts w:ascii="Times New Roman" w:hAnsi="Times New Roman" w:cs="Times New Roman"/>
          <w:b/>
          <w:color w:val="auto"/>
        </w:rPr>
        <w:t>1</w:t>
      </w:r>
      <w:r>
        <w:rPr>
          <w:rFonts w:ascii="Times New Roman" w:hAnsi="Times New Roman" w:cs="Times New Roman"/>
          <w:b/>
          <w:color w:val="auto"/>
        </w:rPr>
        <w:t>2</w:t>
      </w:r>
      <w:r w:rsidRPr="00835AC7">
        <w:rPr>
          <w:rFonts w:ascii="Times New Roman" w:hAnsi="Times New Roman" w:cs="Times New Roman"/>
          <w:b/>
          <w:color w:val="auto"/>
        </w:rPr>
        <w:t>.</w:t>
      </w:r>
      <w:r w:rsidRPr="00835AC7">
        <w:rPr>
          <w:rFonts w:ascii="Times New Roman" w:hAnsi="Times New Roman" w:cs="Times New Roman"/>
          <w:color w:val="auto"/>
        </w:rPr>
        <w:t xml:space="preserve"> Możliwość zwrotu biletu w przypadku odwołania wyjazdu, zwrot części kosztów poniesionych przez Zamawiającego zgodnie z warunkami zastosowanej taryfy; zwrot tych kosztów powinien nastąpić w ciągu 30 dni kalendarzowych od daty zwrotu biletu, na podstawie faktury korygującej, regulowania należności z tytułu zapewnienia biletów lotniczych oraz z tytułu wszelkich kosztów związanych z przewozem lotniczym, w tym z tytułu opłat lotniskowych ze środków własnych.</w:t>
      </w:r>
    </w:p>
    <w:p w:rsidR="00A9268D" w:rsidRPr="00835AC7" w:rsidRDefault="00A9268D" w:rsidP="00153C8A">
      <w:pPr>
        <w:pStyle w:val="Default"/>
        <w:jc w:val="both"/>
        <w:rPr>
          <w:rFonts w:ascii="Times New Roman" w:hAnsi="Times New Roman" w:cs="Times New Roman"/>
          <w:color w:val="auto"/>
        </w:rPr>
      </w:pPr>
    </w:p>
    <w:p w:rsidR="00A9268D" w:rsidRPr="00835AC7" w:rsidRDefault="00A9268D" w:rsidP="00153C8A">
      <w:pPr>
        <w:pStyle w:val="Default"/>
        <w:jc w:val="both"/>
        <w:rPr>
          <w:rFonts w:ascii="Times New Roman" w:hAnsi="Times New Roman" w:cs="Times New Roman"/>
          <w:color w:val="auto"/>
        </w:rPr>
      </w:pPr>
      <w:r w:rsidRPr="00835AC7">
        <w:rPr>
          <w:rFonts w:ascii="Times New Roman" w:hAnsi="Times New Roman" w:cs="Times New Roman"/>
          <w:b/>
          <w:color w:val="auto"/>
        </w:rPr>
        <w:t>1</w:t>
      </w:r>
      <w:r>
        <w:rPr>
          <w:rFonts w:ascii="Times New Roman" w:hAnsi="Times New Roman" w:cs="Times New Roman"/>
          <w:b/>
          <w:color w:val="auto"/>
        </w:rPr>
        <w:t>3</w:t>
      </w:r>
      <w:r w:rsidRPr="00835AC7">
        <w:rPr>
          <w:rFonts w:ascii="Times New Roman" w:hAnsi="Times New Roman" w:cs="Times New Roman"/>
          <w:b/>
          <w:color w:val="auto"/>
        </w:rPr>
        <w:t>.</w:t>
      </w:r>
      <w:r w:rsidRPr="00835AC7">
        <w:rPr>
          <w:rFonts w:ascii="Times New Roman" w:hAnsi="Times New Roman" w:cs="Times New Roman"/>
          <w:color w:val="auto"/>
        </w:rPr>
        <w:t xml:space="preserve"> Wykonawca zobowiązany jest do włączania do programów lojalnościowych np. LOT dla firm, PartnerPlusBenefit, dzięki czemu za każdy przelot na otwarte  konto zamawiającego wpływać będą punkty, które następnie będzie można wymienić na gratyfikacje. Obowiązek naliczenia każdorazowego biletu do odpowiedniego programu lojalnościowego spoczywa na Wykonawcy,</w:t>
      </w:r>
    </w:p>
    <w:p w:rsidR="00A9268D" w:rsidRPr="00835AC7" w:rsidRDefault="00A9268D" w:rsidP="00153C8A">
      <w:pPr>
        <w:pStyle w:val="Default"/>
        <w:jc w:val="both"/>
        <w:rPr>
          <w:rFonts w:ascii="Times New Roman" w:hAnsi="Times New Roman" w:cs="Times New Roman"/>
          <w:color w:val="auto"/>
          <w:lang w:eastAsia="ar-SA"/>
        </w:rPr>
      </w:pPr>
    </w:p>
    <w:p w:rsidR="00A9268D" w:rsidRPr="00835AC7" w:rsidRDefault="00A9268D" w:rsidP="00153C8A">
      <w:pPr>
        <w:pStyle w:val="Default"/>
        <w:jc w:val="both"/>
        <w:rPr>
          <w:rFonts w:ascii="Times New Roman" w:eastAsia="TimesNewRoman" w:hAnsi="Times New Roman" w:cs="Times New Roman"/>
          <w:color w:val="auto"/>
          <w:lang w:eastAsia="ar-SA"/>
        </w:rPr>
      </w:pPr>
      <w:r w:rsidRPr="00835AC7">
        <w:rPr>
          <w:rFonts w:ascii="Times New Roman" w:eastAsia="TimesNewRoman" w:hAnsi="Times New Roman" w:cs="Times New Roman"/>
          <w:b/>
          <w:color w:val="auto"/>
          <w:lang w:eastAsia="ar-SA"/>
        </w:rPr>
        <w:t>1</w:t>
      </w:r>
      <w:r>
        <w:rPr>
          <w:rFonts w:ascii="Times New Roman" w:eastAsia="TimesNewRoman" w:hAnsi="Times New Roman" w:cs="Times New Roman"/>
          <w:b/>
          <w:color w:val="auto"/>
          <w:lang w:eastAsia="ar-SA"/>
        </w:rPr>
        <w:t>4</w:t>
      </w:r>
      <w:r w:rsidRPr="00835AC7">
        <w:rPr>
          <w:rFonts w:ascii="Times New Roman" w:eastAsia="TimesNewRoman" w:hAnsi="Times New Roman" w:cs="Times New Roman"/>
          <w:b/>
          <w:color w:val="auto"/>
          <w:lang w:eastAsia="ar-SA"/>
        </w:rPr>
        <w:t>.</w:t>
      </w:r>
      <w:r w:rsidRPr="00835AC7">
        <w:rPr>
          <w:rFonts w:ascii="Times New Roman" w:eastAsia="TimesNewRoman" w:hAnsi="Times New Roman" w:cs="Times New Roman"/>
          <w:color w:val="auto"/>
          <w:lang w:eastAsia="ar-SA"/>
        </w:rPr>
        <w:t xml:space="preserve"> Monitorowanie realizacji przedmiotu zamówienia poprzez przedkładanie Działowi Współpracy Międzynarodowej Uniwersytetu Ekonomicznego w Krakowie, kwartalnych raportów (w formie arkusza kalkulacyjnego) ze wskazaniem: 1./rodzaju sprzedanego biletu; 2./danych uczestnika lotu; 3./trasy; 4./daty podróży; 5./ceny biletu; 6./kwoty brutto i netto wystawionych za nie faktur.</w:t>
      </w:r>
    </w:p>
    <w:p w:rsidR="00A9268D" w:rsidRPr="00835AC7" w:rsidRDefault="00A9268D" w:rsidP="00153C8A">
      <w:pPr>
        <w:pStyle w:val="Default"/>
        <w:jc w:val="both"/>
        <w:rPr>
          <w:rFonts w:ascii="Times New Roman" w:eastAsia="TimesNewRoman" w:hAnsi="Times New Roman" w:cs="Times New Roman"/>
          <w:color w:val="auto"/>
          <w:lang w:eastAsia="ar-SA"/>
        </w:rPr>
      </w:pPr>
    </w:p>
    <w:p w:rsidR="00A9268D" w:rsidRPr="00835AC7" w:rsidRDefault="00A9268D" w:rsidP="00153C8A">
      <w:pPr>
        <w:pStyle w:val="Default"/>
        <w:jc w:val="both"/>
        <w:rPr>
          <w:rFonts w:ascii="Times New Roman" w:hAnsi="Times New Roman" w:cs="Times New Roman"/>
        </w:rPr>
      </w:pPr>
      <w:r w:rsidRPr="00835AC7">
        <w:rPr>
          <w:rFonts w:ascii="Times New Roman" w:hAnsi="Times New Roman" w:cs="Times New Roman"/>
          <w:b/>
        </w:rPr>
        <w:t>1</w:t>
      </w:r>
      <w:r>
        <w:rPr>
          <w:rFonts w:ascii="Times New Roman" w:hAnsi="Times New Roman" w:cs="Times New Roman"/>
          <w:b/>
        </w:rPr>
        <w:t>5</w:t>
      </w:r>
      <w:r w:rsidRPr="00835AC7">
        <w:rPr>
          <w:rFonts w:ascii="Times New Roman" w:hAnsi="Times New Roman" w:cs="Times New Roman"/>
          <w:b/>
        </w:rPr>
        <w:t>.</w:t>
      </w:r>
      <w:r w:rsidRPr="00835AC7">
        <w:rPr>
          <w:rFonts w:ascii="Times New Roman" w:hAnsi="Times New Roman" w:cs="Times New Roman"/>
        </w:rPr>
        <w:t xml:space="preserve"> Zapewnienie ubezpieczenia KL i NNW pracowników na okres objęty delegacją lub skierowaniem.</w:t>
      </w:r>
    </w:p>
    <w:p w:rsidR="00A9268D" w:rsidRPr="00835AC7" w:rsidRDefault="00A9268D" w:rsidP="00153C8A">
      <w:pPr>
        <w:pStyle w:val="Default"/>
        <w:jc w:val="both"/>
        <w:rPr>
          <w:rFonts w:ascii="Times New Roman" w:hAnsi="Times New Roman" w:cs="Times New Roman"/>
        </w:rPr>
      </w:pPr>
    </w:p>
    <w:p w:rsidR="00A9268D" w:rsidRPr="00835AC7" w:rsidRDefault="00A9268D" w:rsidP="00153C8A">
      <w:pPr>
        <w:pStyle w:val="Default"/>
        <w:jc w:val="both"/>
        <w:rPr>
          <w:rFonts w:ascii="Times New Roman" w:hAnsi="Times New Roman" w:cs="Times New Roman"/>
          <w:color w:val="auto"/>
          <w:lang w:eastAsia="ar-SA"/>
        </w:rPr>
      </w:pPr>
      <w:r w:rsidRPr="00835AC7">
        <w:rPr>
          <w:rFonts w:ascii="Times New Roman" w:hAnsi="Times New Roman" w:cs="Times New Roman"/>
          <w:b/>
        </w:rPr>
        <w:t>1</w:t>
      </w:r>
      <w:r>
        <w:rPr>
          <w:rFonts w:ascii="Times New Roman" w:hAnsi="Times New Roman" w:cs="Times New Roman"/>
          <w:b/>
        </w:rPr>
        <w:t>6</w:t>
      </w:r>
      <w:r w:rsidRPr="00835AC7">
        <w:rPr>
          <w:rFonts w:ascii="Times New Roman" w:hAnsi="Times New Roman" w:cs="Times New Roman"/>
          <w:b/>
        </w:rPr>
        <w:t>.</w:t>
      </w:r>
      <w:r w:rsidRPr="00835AC7">
        <w:rPr>
          <w:rFonts w:ascii="Times New Roman" w:hAnsi="Times New Roman" w:cs="Times New Roman"/>
        </w:rPr>
        <w:t xml:space="preserve"> </w:t>
      </w:r>
      <w:r w:rsidRPr="00835AC7">
        <w:rPr>
          <w:rFonts w:ascii="Times New Roman" w:hAnsi="Times New Roman" w:cs="Times New Roman"/>
          <w:color w:val="auto"/>
        </w:rPr>
        <w:t xml:space="preserve"> Zamawiający zastrzega, iż wylot oraz powrót może następować w każdym dniu tygodnia, w terminie podanym w zleceniu zamówienia, z uwzględnieniem obowiązującego na danej trasie rozkładu lotów.</w:t>
      </w:r>
    </w:p>
    <w:p w:rsidR="00A9268D" w:rsidRPr="00835AC7" w:rsidRDefault="00A9268D" w:rsidP="00153C8A">
      <w:pPr>
        <w:pStyle w:val="Default"/>
        <w:jc w:val="both"/>
        <w:rPr>
          <w:rFonts w:ascii="Times New Roman" w:hAnsi="Times New Roman" w:cs="Times New Roman"/>
          <w:color w:val="auto"/>
        </w:rPr>
      </w:pPr>
    </w:p>
    <w:p w:rsidR="00A9268D" w:rsidRPr="00835AC7" w:rsidRDefault="00A9268D" w:rsidP="00FD6C92">
      <w:pPr>
        <w:tabs>
          <w:tab w:val="left" w:pos="357"/>
        </w:tabs>
        <w:suppressAutoHyphens/>
        <w:jc w:val="both"/>
        <w:rPr>
          <w:rFonts w:ascii="Times New Roman" w:hAnsi="Times New Roman" w:cs="Times New Roman"/>
          <w:sz w:val="24"/>
          <w:szCs w:val="24"/>
        </w:rPr>
      </w:pPr>
      <w:r w:rsidRPr="00835AC7">
        <w:rPr>
          <w:rFonts w:ascii="Times New Roman" w:hAnsi="Times New Roman" w:cs="Times New Roman"/>
          <w:sz w:val="24"/>
          <w:szCs w:val="24"/>
        </w:rPr>
        <w:t>1</w:t>
      </w:r>
      <w:r>
        <w:rPr>
          <w:rFonts w:ascii="Times New Roman" w:hAnsi="Times New Roman" w:cs="Times New Roman"/>
          <w:sz w:val="24"/>
          <w:szCs w:val="24"/>
        </w:rPr>
        <w:t>7</w:t>
      </w:r>
      <w:r w:rsidRPr="00835AC7">
        <w:rPr>
          <w:rFonts w:ascii="Times New Roman" w:hAnsi="Times New Roman" w:cs="Times New Roman"/>
          <w:b w:val="0"/>
          <w:sz w:val="24"/>
          <w:szCs w:val="24"/>
        </w:rPr>
        <w:t>.</w:t>
      </w:r>
      <w:r w:rsidRPr="00835AC7">
        <w:rPr>
          <w:rFonts w:ascii="Times New Roman" w:hAnsi="Times New Roman" w:cs="Times New Roman"/>
          <w:sz w:val="24"/>
          <w:szCs w:val="24"/>
        </w:rPr>
        <w:t xml:space="preserve"> Faktura ma być dostarczona elektronicznie w tym samym dniu, w którym dostarczony zostaje bilet.</w:t>
      </w:r>
    </w:p>
    <w:p w:rsidR="00A9268D" w:rsidRPr="00835AC7" w:rsidRDefault="00A9268D" w:rsidP="006E5788">
      <w:pPr>
        <w:tabs>
          <w:tab w:val="left" w:pos="600"/>
        </w:tabs>
        <w:jc w:val="both"/>
        <w:rPr>
          <w:rFonts w:ascii="Times New Roman" w:hAnsi="Times New Roman" w:cs="Times New Roman"/>
          <w:b w:val="0"/>
          <w:color w:val="000000"/>
          <w:sz w:val="24"/>
          <w:szCs w:val="24"/>
        </w:rPr>
      </w:pPr>
      <w:r w:rsidRPr="00835AC7">
        <w:rPr>
          <w:rFonts w:ascii="Times New Roman" w:hAnsi="Times New Roman" w:cs="Times New Roman"/>
          <w:b w:val="0"/>
          <w:kern w:val="0"/>
          <w:sz w:val="24"/>
          <w:szCs w:val="24"/>
        </w:rPr>
        <w:t>Rozliczenia między Zamawiającym a Wykonawcą prowadzone będą tylko w polskich złotych (PLN).</w:t>
      </w:r>
      <w:r w:rsidRPr="00835AC7">
        <w:rPr>
          <w:rFonts w:ascii="Times New Roman" w:hAnsi="Times New Roman" w:cs="Times New Roman"/>
          <w:sz w:val="24"/>
          <w:szCs w:val="24"/>
        </w:rPr>
        <w:t xml:space="preserve"> </w:t>
      </w:r>
      <w:r w:rsidRPr="00835AC7">
        <w:rPr>
          <w:rFonts w:ascii="Times New Roman" w:hAnsi="Times New Roman" w:cs="Times New Roman"/>
          <w:b w:val="0"/>
          <w:sz w:val="24"/>
          <w:szCs w:val="24"/>
        </w:rPr>
        <w:t>Płatność za przedmiot zamówienia realizowana będzie w formie przelewu z rachunku bankowego zamawiającego na rachunek bankowy wykonawcy wskazany na fakturze, z 30 dniowym terminem płatności.</w:t>
      </w:r>
    </w:p>
    <w:p w:rsidR="00A9268D" w:rsidRPr="00835AC7" w:rsidRDefault="00A9268D" w:rsidP="006E5788">
      <w:pPr>
        <w:tabs>
          <w:tab w:val="left" w:pos="600"/>
        </w:tabs>
        <w:jc w:val="both"/>
        <w:rPr>
          <w:rFonts w:ascii="Times New Roman" w:hAnsi="Times New Roman" w:cs="Times New Roman"/>
          <w:b w:val="0"/>
          <w:color w:val="000000"/>
          <w:sz w:val="24"/>
          <w:szCs w:val="24"/>
        </w:rPr>
      </w:pPr>
      <w:r w:rsidRPr="00835AC7">
        <w:rPr>
          <w:rFonts w:ascii="Times New Roman" w:hAnsi="Times New Roman" w:cs="Times New Roman"/>
          <w:b w:val="0"/>
          <w:sz w:val="24"/>
          <w:szCs w:val="24"/>
        </w:rPr>
        <w:t>W sytuacjach wyjątkowych i na wyraźne życzenie zamawiającego, dopuszcza się płatność przelewem, bądź kartą kredytową, dokonaną przez uczestnika lotu;</w:t>
      </w:r>
      <w:r w:rsidRPr="00835AC7">
        <w:rPr>
          <w:rFonts w:ascii="Times New Roman" w:hAnsi="Times New Roman" w:cs="Times New Roman"/>
          <w:b w:val="0"/>
          <w:color w:val="000000"/>
          <w:sz w:val="24"/>
          <w:szCs w:val="24"/>
        </w:rPr>
        <w:t xml:space="preserve">. </w:t>
      </w:r>
    </w:p>
    <w:p w:rsidR="00A9268D" w:rsidRPr="00835AC7" w:rsidRDefault="00A9268D" w:rsidP="00FD6C92">
      <w:pPr>
        <w:tabs>
          <w:tab w:val="left" w:pos="357"/>
        </w:tabs>
        <w:suppressAutoHyphens/>
        <w:jc w:val="both"/>
        <w:rPr>
          <w:rFonts w:ascii="Times New Roman" w:hAnsi="Times New Roman" w:cs="Times New Roman"/>
          <w:b w:val="0"/>
          <w:color w:val="000000"/>
          <w:sz w:val="24"/>
          <w:szCs w:val="24"/>
        </w:rPr>
      </w:pPr>
      <w:r w:rsidRPr="00835AC7">
        <w:rPr>
          <w:rFonts w:ascii="Times New Roman" w:hAnsi="Times New Roman" w:cs="Times New Roman"/>
          <w:color w:val="000000"/>
          <w:sz w:val="24"/>
          <w:szCs w:val="24"/>
        </w:rPr>
        <w:t xml:space="preserve">Poza spełnieniem wymogów księgowych, faktura o której mowa w ust.2, </w:t>
      </w:r>
      <w:r w:rsidRPr="00835AC7">
        <w:rPr>
          <w:rFonts w:ascii="Times New Roman" w:hAnsi="Times New Roman" w:cs="Times New Roman"/>
          <w:b w:val="0"/>
          <w:color w:val="000000"/>
          <w:sz w:val="24"/>
          <w:szCs w:val="24"/>
        </w:rPr>
        <w:t>musi zawierać:</w:t>
      </w:r>
    </w:p>
    <w:p w:rsidR="00A9268D" w:rsidRPr="00835AC7" w:rsidRDefault="00A9268D" w:rsidP="00FD6C92">
      <w:pPr>
        <w:numPr>
          <w:ilvl w:val="1"/>
          <w:numId w:val="6"/>
        </w:numPr>
        <w:tabs>
          <w:tab w:val="left" w:pos="720"/>
        </w:tabs>
        <w:suppressAutoHyphens/>
        <w:autoSpaceDE w:val="0"/>
        <w:ind w:left="720"/>
        <w:jc w:val="both"/>
        <w:rPr>
          <w:rFonts w:ascii="Times New Roman" w:hAnsi="Times New Roman" w:cs="Times New Roman"/>
          <w:color w:val="000000"/>
          <w:sz w:val="24"/>
          <w:szCs w:val="24"/>
        </w:rPr>
      </w:pPr>
      <w:r w:rsidRPr="00835AC7">
        <w:rPr>
          <w:rFonts w:ascii="Times New Roman" w:hAnsi="Times New Roman" w:cs="Times New Roman"/>
          <w:color w:val="000000"/>
          <w:sz w:val="24"/>
          <w:szCs w:val="24"/>
        </w:rPr>
        <w:t>trasę przelotu;</w:t>
      </w:r>
    </w:p>
    <w:p w:rsidR="00A9268D" w:rsidRPr="00835AC7" w:rsidRDefault="00A9268D" w:rsidP="00FD6C92">
      <w:pPr>
        <w:numPr>
          <w:ilvl w:val="1"/>
          <w:numId w:val="6"/>
        </w:numPr>
        <w:tabs>
          <w:tab w:val="left" w:pos="720"/>
        </w:tabs>
        <w:suppressAutoHyphens/>
        <w:autoSpaceDE w:val="0"/>
        <w:ind w:left="720"/>
        <w:jc w:val="both"/>
        <w:rPr>
          <w:rFonts w:ascii="Times New Roman" w:hAnsi="Times New Roman" w:cs="Times New Roman"/>
          <w:sz w:val="24"/>
          <w:szCs w:val="24"/>
        </w:rPr>
      </w:pPr>
      <w:r w:rsidRPr="00835AC7">
        <w:rPr>
          <w:rFonts w:ascii="Times New Roman" w:hAnsi="Times New Roman" w:cs="Times New Roman"/>
          <w:sz w:val="24"/>
          <w:szCs w:val="24"/>
        </w:rPr>
        <w:t>cenę biletu według taryfy przewoźnika;</w:t>
      </w:r>
    </w:p>
    <w:p w:rsidR="00A9268D" w:rsidRPr="00835AC7" w:rsidRDefault="00A9268D" w:rsidP="00FD6C92">
      <w:pPr>
        <w:numPr>
          <w:ilvl w:val="1"/>
          <w:numId w:val="6"/>
        </w:numPr>
        <w:tabs>
          <w:tab w:val="left" w:pos="720"/>
        </w:tabs>
        <w:suppressAutoHyphens/>
        <w:autoSpaceDE w:val="0"/>
        <w:ind w:left="720"/>
        <w:jc w:val="both"/>
        <w:rPr>
          <w:rFonts w:ascii="Times New Roman" w:hAnsi="Times New Roman" w:cs="Times New Roman"/>
          <w:color w:val="000000"/>
          <w:sz w:val="24"/>
          <w:szCs w:val="24"/>
        </w:rPr>
      </w:pPr>
      <w:r w:rsidRPr="00835AC7">
        <w:rPr>
          <w:rFonts w:ascii="Times New Roman" w:hAnsi="Times New Roman" w:cs="Times New Roman"/>
          <w:color w:val="000000"/>
          <w:sz w:val="24"/>
          <w:szCs w:val="24"/>
        </w:rPr>
        <w:t>opłatę transakcyjną;</w:t>
      </w:r>
    </w:p>
    <w:p w:rsidR="00A9268D" w:rsidRPr="00835AC7" w:rsidRDefault="00A9268D" w:rsidP="00FD6C92">
      <w:pPr>
        <w:numPr>
          <w:ilvl w:val="1"/>
          <w:numId w:val="6"/>
        </w:numPr>
        <w:tabs>
          <w:tab w:val="left" w:pos="720"/>
        </w:tabs>
        <w:suppressAutoHyphens/>
        <w:autoSpaceDE w:val="0"/>
        <w:ind w:left="720"/>
        <w:jc w:val="both"/>
        <w:rPr>
          <w:rFonts w:ascii="Times New Roman" w:hAnsi="Times New Roman" w:cs="Times New Roman"/>
          <w:color w:val="000000"/>
          <w:sz w:val="24"/>
          <w:szCs w:val="24"/>
        </w:rPr>
      </w:pPr>
      <w:r w:rsidRPr="00835AC7">
        <w:rPr>
          <w:rFonts w:ascii="Times New Roman" w:hAnsi="Times New Roman" w:cs="Times New Roman"/>
          <w:color w:val="000000"/>
          <w:sz w:val="24"/>
          <w:szCs w:val="24"/>
        </w:rPr>
        <w:t>nazwisko pasażera;</w:t>
      </w:r>
    </w:p>
    <w:p w:rsidR="00A9268D" w:rsidRPr="00835AC7" w:rsidRDefault="00A9268D" w:rsidP="00FD6C92">
      <w:pPr>
        <w:numPr>
          <w:ilvl w:val="1"/>
          <w:numId w:val="6"/>
        </w:numPr>
        <w:tabs>
          <w:tab w:val="left" w:pos="720"/>
        </w:tabs>
        <w:suppressAutoHyphens/>
        <w:autoSpaceDE w:val="0"/>
        <w:ind w:left="720"/>
        <w:jc w:val="both"/>
        <w:rPr>
          <w:rFonts w:ascii="Times New Roman" w:hAnsi="Times New Roman" w:cs="Times New Roman"/>
          <w:sz w:val="24"/>
          <w:szCs w:val="24"/>
        </w:rPr>
      </w:pPr>
      <w:r w:rsidRPr="00835AC7">
        <w:rPr>
          <w:rFonts w:ascii="Times New Roman" w:hAnsi="Times New Roman" w:cs="Times New Roman"/>
          <w:sz w:val="24"/>
          <w:szCs w:val="24"/>
        </w:rPr>
        <w:t>symbol i numer niniejszej umowy;</w:t>
      </w:r>
    </w:p>
    <w:p w:rsidR="00A9268D" w:rsidRPr="00835AC7" w:rsidRDefault="00A9268D" w:rsidP="00FD6C92">
      <w:pPr>
        <w:numPr>
          <w:ilvl w:val="1"/>
          <w:numId w:val="6"/>
        </w:numPr>
        <w:tabs>
          <w:tab w:val="left" w:pos="720"/>
        </w:tabs>
        <w:suppressAutoHyphens/>
        <w:autoSpaceDE w:val="0"/>
        <w:ind w:left="720"/>
        <w:jc w:val="both"/>
        <w:rPr>
          <w:rFonts w:ascii="Times New Roman" w:hAnsi="Times New Roman" w:cs="Times New Roman"/>
          <w:sz w:val="24"/>
          <w:szCs w:val="24"/>
        </w:rPr>
      </w:pPr>
      <w:r>
        <w:rPr>
          <w:rFonts w:ascii="Times New Roman" w:hAnsi="Times New Roman" w:cs="Times New Roman"/>
          <w:sz w:val="24"/>
          <w:szCs w:val="24"/>
        </w:rPr>
        <w:t>upust cenowy %</w:t>
      </w:r>
    </w:p>
    <w:p w:rsidR="00A9268D" w:rsidRPr="00835AC7" w:rsidRDefault="00A9268D" w:rsidP="00FD6C92">
      <w:pPr>
        <w:numPr>
          <w:ilvl w:val="1"/>
          <w:numId w:val="6"/>
        </w:numPr>
        <w:tabs>
          <w:tab w:val="left" w:pos="720"/>
        </w:tabs>
        <w:suppressAutoHyphens/>
        <w:autoSpaceDE w:val="0"/>
        <w:ind w:left="720"/>
        <w:jc w:val="both"/>
        <w:rPr>
          <w:rFonts w:ascii="Times New Roman" w:hAnsi="Times New Roman" w:cs="Times New Roman"/>
          <w:sz w:val="24"/>
          <w:szCs w:val="24"/>
        </w:rPr>
      </w:pPr>
      <w:r w:rsidRPr="00835AC7">
        <w:rPr>
          <w:rFonts w:ascii="Times New Roman" w:hAnsi="Times New Roman" w:cs="Times New Roman"/>
          <w:sz w:val="24"/>
          <w:szCs w:val="24"/>
        </w:rPr>
        <w:t>ewentualne rabaty/gratyfikacje;</w:t>
      </w:r>
    </w:p>
    <w:p w:rsidR="00A9268D" w:rsidRPr="00835AC7" w:rsidRDefault="00A9268D" w:rsidP="00FD6C92">
      <w:pPr>
        <w:numPr>
          <w:ilvl w:val="1"/>
          <w:numId w:val="6"/>
        </w:numPr>
        <w:tabs>
          <w:tab w:val="left" w:pos="720"/>
        </w:tabs>
        <w:suppressAutoHyphens/>
        <w:autoSpaceDE w:val="0"/>
        <w:ind w:left="720"/>
        <w:jc w:val="both"/>
        <w:rPr>
          <w:rFonts w:ascii="Times New Roman" w:hAnsi="Times New Roman" w:cs="Times New Roman"/>
          <w:sz w:val="24"/>
          <w:szCs w:val="24"/>
        </w:rPr>
      </w:pPr>
      <w:r w:rsidRPr="00835AC7">
        <w:rPr>
          <w:rFonts w:ascii="Times New Roman" w:hAnsi="Times New Roman" w:cs="Times New Roman"/>
          <w:sz w:val="24"/>
          <w:szCs w:val="24"/>
        </w:rPr>
        <w:t>wskazanie jako kontrahenta Uniwersytet Ekonomiczny w Krakowie.</w:t>
      </w:r>
    </w:p>
    <w:p w:rsidR="00A9268D" w:rsidRDefault="00A9268D" w:rsidP="00F826F3">
      <w:pPr>
        <w:suppressAutoHyphens/>
        <w:ind w:right="-49"/>
        <w:jc w:val="both"/>
        <w:rPr>
          <w:rFonts w:ascii="Times New Roman" w:hAnsi="Times New Roman" w:cs="Times New Roman"/>
          <w:bCs w:val="0"/>
          <w:kern w:val="0"/>
          <w:sz w:val="24"/>
          <w:szCs w:val="24"/>
          <w:lang w:eastAsia="ar-SA"/>
        </w:rPr>
      </w:pPr>
    </w:p>
    <w:p w:rsidR="00A9268D" w:rsidRPr="00835AC7" w:rsidRDefault="00A9268D" w:rsidP="00F826F3">
      <w:pPr>
        <w:suppressAutoHyphens/>
        <w:ind w:right="-49"/>
        <w:jc w:val="both"/>
        <w:rPr>
          <w:rFonts w:ascii="Times New Roman" w:hAnsi="Times New Roman" w:cs="Times New Roman"/>
          <w:b w:val="0"/>
          <w:kern w:val="0"/>
          <w:sz w:val="24"/>
          <w:szCs w:val="24"/>
          <w:lang w:eastAsia="ar-SA"/>
        </w:rPr>
      </w:pPr>
      <w:r w:rsidRPr="00835AC7">
        <w:rPr>
          <w:rFonts w:ascii="Times New Roman" w:hAnsi="Times New Roman" w:cs="Times New Roman"/>
          <w:bCs w:val="0"/>
          <w:kern w:val="0"/>
          <w:sz w:val="24"/>
          <w:szCs w:val="24"/>
          <w:lang w:eastAsia="ar-SA"/>
        </w:rPr>
        <w:t>1</w:t>
      </w:r>
      <w:r>
        <w:rPr>
          <w:rFonts w:ascii="Times New Roman" w:hAnsi="Times New Roman" w:cs="Times New Roman"/>
          <w:bCs w:val="0"/>
          <w:kern w:val="0"/>
          <w:sz w:val="24"/>
          <w:szCs w:val="24"/>
          <w:lang w:eastAsia="ar-SA"/>
        </w:rPr>
        <w:t>8</w:t>
      </w:r>
      <w:r w:rsidRPr="00835AC7">
        <w:rPr>
          <w:rFonts w:ascii="Times New Roman" w:hAnsi="Times New Roman" w:cs="Times New Roman"/>
          <w:bCs w:val="0"/>
          <w:kern w:val="0"/>
          <w:sz w:val="24"/>
          <w:szCs w:val="24"/>
          <w:lang w:eastAsia="ar-SA"/>
        </w:rPr>
        <w:t>.</w:t>
      </w:r>
      <w:r w:rsidRPr="00835AC7">
        <w:rPr>
          <w:rFonts w:ascii="Times New Roman" w:hAnsi="Times New Roman" w:cs="Times New Roman"/>
          <w:b w:val="0"/>
          <w:bCs w:val="0"/>
          <w:kern w:val="0"/>
          <w:sz w:val="24"/>
          <w:szCs w:val="24"/>
          <w:lang w:eastAsia="ar-SA"/>
        </w:rPr>
        <w:t xml:space="preserve"> </w:t>
      </w:r>
      <w:r w:rsidRPr="00835AC7">
        <w:rPr>
          <w:rFonts w:ascii="Times New Roman" w:hAnsi="Times New Roman" w:cs="Times New Roman"/>
          <w:b w:val="0"/>
          <w:kern w:val="0"/>
          <w:sz w:val="24"/>
          <w:szCs w:val="24"/>
          <w:lang w:eastAsia="ar-SA"/>
        </w:rPr>
        <w:t xml:space="preserve">Wykonawca jest zobowiązany do posiadania i utrzymywania przez cały okres realizacji usługi niniejszą umową oraz w okresie gwarancji </w:t>
      </w:r>
      <w:r w:rsidRPr="00835AC7">
        <w:rPr>
          <w:rFonts w:ascii="Times New Roman" w:hAnsi="Times New Roman" w:cs="Times New Roman"/>
          <w:kern w:val="0"/>
          <w:sz w:val="24"/>
          <w:szCs w:val="24"/>
          <w:lang w:eastAsia="ar-SA"/>
        </w:rPr>
        <w:t>ważnej polisy</w:t>
      </w:r>
      <w:r w:rsidRPr="00835AC7">
        <w:rPr>
          <w:rFonts w:ascii="Times New Roman" w:hAnsi="Times New Roman" w:cs="Times New Roman"/>
          <w:b w:val="0"/>
          <w:kern w:val="0"/>
          <w:sz w:val="24"/>
          <w:szCs w:val="24"/>
          <w:lang w:eastAsia="ar-SA"/>
        </w:rPr>
        <w:t xml:space="preserve"> od odpowiedzialności cywilnej z tytułu prowadzonej przez niego działalności gospodarczej od wszelkich ryzyk mogących wystąpić na podstawie niniejszej umowy. W tym celu Wykonawca jest zobowiązany wykupić oraz utrzymywać przez cały okres trwania umowy, ważność polisy OC na kwotę minimum: </w:t>
      </w:r>
      <w:r w:rsidRPr="00835AC7">
        <w:rPr>
          <w:rFonts w:ascii="Times New Roman" w:hAnsi="Times New Roman" w:cs="Times New Roman"/>
          <w:kern w:val="0"/>
          <w:sz w:val="24"/>
          <w:szCs w:val="24"/>
          <w:lang w:eastAsia="ar-SA"/>
        </w:rPr>
        <w:t xml:space="preserve">1 000 000,00 </w:t>
      </w:r>
      <w:r w:rsidRPr="00835AC7">
        <w:rPr>
          <w:rFonts w:ascii="Times New Roman" w:hAnsi="Times New Roman" w:cs="Times New Roman"/>
          <w:b w:val="0"/>
          <w:kern w:val="0"/>
          <w:sz w:val="24"/>
          <w:szCs w:val="24"/>
          <w:lang w:eastAsia="ar-SA"/>
        </w:rPr>
        <w:t>zł PLN (słownie: jeden milion złotych) na jedno i wszystkie zdarzenia. Wykonawca jest zobowiązany przedstawić Zamawiającemu przed przystąpieniem do realizacji umowy dowód istnienia (przedłużenia) polisy wraz z dowodem opłacenia składek oraz każdorazowo, w terminie nie późniejszym niż 7 dni przed datą wygaśnięcia polisy dowód zawarcia nowej/przedłużenia polisy wraz z dowodem opłacenia składek pod rygorem naliczenia kary umownej w wysokości 10 000,00 zł. W razie nieprzedstawienia w terminie dowodu zawarcia umowy ubezpieczenia lub opłacenia składek, Zamawiający będzie również uprawniony do zawarcia takiego ubezpieczenia/ zapłacenia składek na koszt i ryzyko Wykonawcy.</w:t>
      </w:r>
    </w:p>
    <w:p w:rsidR="00A9268D" w:rsidRPr="00835AC7" w:rsidRDefault="00A9268D" w:rsidP="00F826F3">
      <w:pPr>
        <w:suppressAutoHyphens/>
        <w:ind w:right="-49"/>
        <w:jc w:val="both"/>
        <w:rPr>
          <w:rFonts w:ascii="Times New Roman" w:hAnsi="Times New Roman" w:cs="Times New Roman"/>
          <w:b w:val="0"/>
          <w:kern w:val="0"/>
          <w:sz w:val="24"/>
          <w:szCs w:val="24"/>
          <w:lang w:eastAsia="ar-SA"/>
        </w:rPr>
      </w:pPr>
    </w:p>
    <w:p w:rsidR="00A9268D" w:rsidRPr="00835AC7" w:rsidRDefault="00A9268D" w:rsidP="00F826F3">
      <w:pPr>
        <w:suppressAutoHyphens/>
        <w:ind w:right="-49"/>
        <w:jc w:val="both"/>
        <w:rPr>
          <w:rFonts w:ascii="Times New Roman" w:hAnsi="Times New Roman" w:cs="Times New Roman"/>
          <w:b w:val="0"/>
          <w:kern w:val="0"/>
          <w:sz w:val="24"/>
          <w:szCs w:val="24"/>
          <w:lang w:eastAsia="ar-SA"/>
        </w:rPr>
      </w:pPr>
      <w:r w:rsidRPr="00835AC7">
        <w:rPr>
          <w:rFonts w:ascii="Times New Roman" w:hAnsi="Times New Roman" w:cs="Times New Roman"/>
          <w:kern w:val="0"/>
          <w:sz w:val="24"/>
          <w:szCs w:val="24"/>
          <w:lang w:eastAsia="ar-SA"/>
        </w:rPr>
        <w:t>1</w:t>
      </w:r>
      <w:r>
        <w:rPr>
          <w:rFonts w:ascii="Times New Roman" w:hAnsi="Times New Roman" w:cs="Times New Roman"/>
          <w:kern w:val="0"/>
          <w:sz w:val="24"/>
          <w:szCs w:val="24"/>
          <w:lang w:eastAsia="ar-SA"/>
        </w:rPr>
        <w:t>9</w:t>
      </w:r>
      <w:r w:rsidRPr="00835AC7">
        <w:rPr>
          <w:rFonts w:ascii="Times New Roman" w:hAnsi="Times New Roman" w:cs="Times New Roman"/>
          <w:kern w:val="0"/>
          <w:sz w:val="24"/>
          <w:szCs w:val="24"/>
          <w:lang w:eastAsia="ar-SA"/>
        </w:rPr>
        <w:t>.</w:t>
      </w:r>
      <w:r w:rsidRPr="00835AC7">
        <w:rPr>
          <w:rFonts w:ascii="Times New Roman" w:hAnsi="Times New Roman" w:cs="Times New Roman"/>
          <w:b w:val="0"/>
          <w:kern w:val="0"/>
          <w:sz w:val="24"/>
          <w:szCs w:val="24"/>
          <w:lang w:eastAsia="ar-SA"/>
        </w:rPr>
        <w:t xml:space="preserve"> Wykonawca musi posiadać odpowiednia wiedzę, doświadczenie i </w:t>
      </w:r>
      <w:r w:rsidRPr="007F213D">
        <w:rPr>
          <w:rFonts w:ascii="Times New Roman" w:hAnsi="Times New Roman" w:cs="Times New Roman"/>
          <w:b w:val="0"/>
          <w:kern w:val="0"/>
          <w:sz w:val="24"/>
          <w:szCs w:val="24"/>
          <w:lang w:eastAsia="ar-SA"/>
        </w:rPr>
        <w:t>musi dysponować</w:t>
      </w:r>
      <w:r w:rsidRPr="00835AC7">
        <w:rPr>
          <w:rFonts w:ascii="Times New Roman" w:hAnsi="Times New Roman" w:cs="Times New Roman"/>
          <w:b w:val="0"/>
          <w:kern w:val="0"/>
          <w:sz w:val="24"/>
          <w:szCs w:val="24"/>
          <w:lang w:eastAsia="ar-SA"/>
        </w:rPr>
        <w:t xml:space="preserve"> stosowną bazą do wykonania przedmiotu umowy, </w:t>
      </w:r>
    </w:p>
    <w:p w:rsidR="00A9268D" w:rsidRPr="00835AC7" w:rsidRDefault="00A9268D" w:rsidP="00F826F3">
      <w:pPr>
        <w:suppressAutoHyphens/>
        <w:ind w:right="-49"/>
        <w:jc w:val="both"/>
        <w:rPr>
          <w:rFonts w:ascii="Times New Roman" w:hAnsi="Times New Roman" w:cs="Times New Roman"/>
          <w:b w:val="0"/>
          <w:kern w:val="0"/>
          <w:sz w:val="24"/>
          <w:szCs w:val="24"/>
          <w:lang w:eastAsia="ar-SA"/>
        </w:rPr>
      </w:pPr>
    </w:p>
    <w:p w:rsidR="00A9268D" w:rsidRPr="00835AC7" w:rsidRDefault="00A9268D" w:rsidP="00F826F3">
      <w:pPr>
        <w:numPr>
          <w:ins w:id="1" w:author="Unknown" w:date="2019-07-18T10:18:00Z"/>
        </w:numPr>
        <w:suppressAutoHyphens/>
        <w:ind w:right="-49"/>
        <w:jc w:val="both"/>
        <w:rPr>
          <w:rFonts w:ascii="Times New Roman" w:hAnsi="Times New Roman" w:cs="Times New Roman"/>
          <w:b w:val="0"/>
          <w:color w:val="000000"/>
          <w:sz w:val="24"/>
          <w:szCs w:val="24"/>
        </w:rPr>
      </w:pPr>
      <w:r>
        <w:rPr>
          <w:rFonts w:ascii="Times New Roman" w:hAnsi="Times New Roman" w:cs="Times New Roman"/>
          <w:kern w:val="0"/>
          <w:sz w:val="24"/>
          <w:szCs w:val="24"/>
          <w:lang w:eastAsia="ar-SA"/>
        </w:rPr>
        <w:t>20</w:t>
      </w:r>
      <w:r w:rsidRPr="00835AC7">
        <w:rPr>
          <w:rFonts w:ascii="Times New Roman" w:hAnsi="Times New Roman" w:cs="Times New Roman"/>
          <w:b w:val="0"/>
          <w:kern w:val="0"/>
          <w:sz w:val="24"/>
          <w:szCs w:val="24"/>
          <w:lang w:eastAsia="ar-SA"/>
        </w:rPr>
        <w:t>. Wykonawca musi posiadać przez cały okres trwania umowy aktualną autoryzację/akredytację Międzynarodowego Stowarzyszenia Transportu Lotniczego (IATA na czas realizacji umowy) do sprzedaży biletów lotniczych.</w:t>
      </w:r>
      <w:r w:rsidRPr="00835AC7">
        <w:rPr>
          <w:rFonts w:ascii="Times New Roman" w:hAnsi="Times New Roman" w:cs="Times New Roman"/>
          <w:b w:val="0"/>
          <w:bCs w:val="0"/>
          <w:kern w:val="0"/>
          <w:sz w:val="24"/>
          <w:szCs w:val="24"/>
          <w:lang w:eastAsia="ar-SA"/>
        </w:rPr>
        <w:t xml:space="preserve"> R</w:t>
      </w:r>
      <w:r w:rsidRPr="00835AC7">
        <w:rPr>
          <w:rFonts w:ascii="Times New Roman" w:hAnsi="Times New Roman" w:cs="Times New Roman"/>
          <w:b w:val="0"/>
          <w:kern w:val="0"/>
          <w:sz w:val="24"/>
          <w:szCs w:val="24"/>
          <w:lang w:eastAsia="ar-SA"/>
        </w:rPr>
        <w:t>ealizacja usług – w odniesieniu do sprzedaży biletów lotniczych – według standardów Międzynarodowego Stowarzyszenia Transportu Lotniczego (IATA)</w:t>
      </w:r>
    </w:p>
    <w:p w:rsidR="00A9268D" w:rsidRPr="00835AC7" w:rsidRDefault="00A9268D" w:rsidP="00C84545">
      <w:pPr>
        <w:pStyle w:val="Default"/>
        <w:jc w:val="both"/>
        <w:rPr>
          <w:rFonts w:ascii="Times New Roman" w:hAnsi="Times New Roman" w:cs="Times New Roman"/>
          <w:b/>
          <w:bCs/>
          <w:kern w:val="24"/>
          <w:lang w:bidi="he-IL"/>
        </w:rPr>
      </w:pPr>
    </w:p>
    <w:p w:rsidR="00A9268D" w:rsidRPr="00835AC7" w:rsidRDefault="00A9268D" w:rsidP="00511729">
      <w:pPr>
        <w:pStyle w:val="Default"/>
        <w:rPr>
          <w:rFonts w:ascii="Times New Roman" w:hAnsi="Times New Roman" w:cs="Times New Roman"/>
          <w:b/>
        </w:rPr>
      </w:pPr>
      <w:r w:rsidRPr="00835AC7">
        <w:rPr>
          <w:rFonts w:ascii="Times New Roman" w:hAnsi="Times New Roman" w:cs="Times New Roman"/>
          <w:b/>
          <w:bCs/>
          <w:kern w:val="24"/>
          <w:lang w:bidi="he-IL"/>
        </w:rPr>
        <w:t>2</w:t>
      </w:r>
      <w:bookmarkStart w:id="2" w:name="_GoBack"/>
      <w:bookmarkEnd w:id="2"/>
      <w:r>
        <w:rPr>
          <w:rFonts w:ascii="Times New Roman" w:hAnsi="Times New Roman" w:cs="Times New Roman"/>
          <w:b/>
          <w:bCs/>
          <w:kern w:val="24"/>
          <w:lang w:bidi="he-IL"/>
        </w:rPr>
        <w:t>1</w:t>
      </w:r>
      <w:r w:rsidRPr="00835AC7">
        <w:rPr>
          <w:rFonts w:ascii="Times New Roman" w:hAnsi="Times New Roman" w:cs="Times New Roman"/>
          <w:b/>
          <w:bCs/>
          <w:kern w:val="24"/>
          <w:lang w:bidi="he-IL"/>
        </w:rPr>
        <w:t xml:space="preserve">. </w:t>
      </w:r>
      <w:r w:rsidRPr="00835AC7">
        <w:rPr>
          <w:rFonts w:ascii="Times New Roman" w:hAnsi="Times New Roman" w:cs="Times New Roman"/>
          <w:lang w:bidi="he-IL"/>
        </w:rPr>
        <w:t xml:space="preserve">Stosownie do art. 29 ust. 3a ustawy Prawo zamówień publicznych, Zamawiający wymaga, aby Wykonawca lub podwykonawca, jeżeli dany zakres zamówienia powierzono do wykonania podwykonawcy, zatrudniał na podstawie umowy o pracę w rozumieniu przepisów ustawy z dnia 26 czerwca 1974 r. - Kodeks pracy (t.j. Dz. U. z 2018 r. poz. 108, z późn. zm.) </w:t>
      </w:r>
      <w:r w:rsidRPr="00835AC7">
        <w:rPr>
          <w:rFonts w:ascii="Times New Roman" w:hAnsi="Times New Roman" w:cs="Times New Roman"/>
          <w:bCs/>
        </w:rPr>
        <w:t xml:space="preserve">co najmniej: </w:t>
      </w:r>
      <w:r w:rsidRPr="00835AC7">
        <w:rPr>
          <w:rFonts w:ascii="Times New Roman" w:hAnsi="Times New Roman" w:cs="Times New Roman"/>
          <w:lang w:bidi="he-IL"/>
        </w:rPr>
        <w:t xml:space="preserve">2 </w:t>
      </w:r>
      <w:r w:rsidRPr="00835AC7">
        <w:rPr>
          <w:rFonts w:ascii="Times New Roman" w:hAnsi="Times New Roman" w:cs="Times New Roman"/>
        </w:rPr>
        <w:t>osoby wykonujące w trakcie realizacji zamówienia czynności polegające na dokonywaniu rezerwacji i sprzedaży Biletów lotniczych (kasjera lotniczego).</w:t>
      </w:r>
    </w:p>
    <w:sectPr w:rsidR="00A9268D" w:rsidRPr="00835AC7" w:rsidSect="00386284">
      <w:footerReference w:type="even" r:id="rId7"/>
      <w:footerReference w:type="default" r:id="rId8"/>
      <w:pgSz w:w="11906" w:h="16838"/>
      <w:pgMar w:top="1135" w:right="1417"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68D" w:rsidRDefault="00A9268D">
      <w:r>
        <w:separator/>
      </w:r>
    </w:p>
  </w:endnote>
  <w:endnote w:type="continuationSeparator" w:id="0">
    <w:p w:rsidR="00A9268D" w:rsidRDefault="00A9268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68D" w:rsidRDefault="00A9268D" w:rsidP="001470CB">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A9268D" w:rsidRDefault="00A9268D" w:rsidP="0051172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68D" w:rsidRDefault="00A9268D" w:rsidP="001470CB">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3</w:t>
    </w:r>
    <w:r>
      <w:rPr>
        <w:rStyle w:val="PageNumber"/>
        <w:rFonts w:cs="Arial"/>
      </w:rPr>
      <w:fldChar w:fldCharType="end"/>
    </w:r>
  </w:p>
  <w:p w:rsidR="00A9268D" w:rsidRDefault="00A9268D" w:rsidP="0051172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68D" w:rsidRDefault="00A9268D">
      <w:r>
        <w:separator/>
      </w:r>
    </w:p>
  </w:footnote>
  <w:footnote w:type="continuationSeparator" w:id="0">
    <w:p w:rsidR="00A9268D" w:rsidRDefault="00A926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C318267A"/>
    <w:lvl w:ilvl="0">
      <w:start w:val="1"/>
      <w:numFmt w:val="bullet"/>
      <w:lvlText w:val=""/>
      <w:lvlJc w:val="left"/>
      <w:pPr>
        <w:tabs>
          <w:tab w:val="num" w:pos="360"/>
        </w:tabs>
        <w:ind w:left="360" w:hanging="360"/>
      </w:pPr>
      <w:rPr>
        <w:rFonts w:ascii="Wingdings" w:hAnsi="Wingdings" w:hint="default"/>
        <w:sz w:val="18"/>
      </w:rPr>
    </w:lvl>
    <w:lvl w:ilvl="1">
      <w:start w:val="1"/>
      <w:numFmt w:val="decimal"/>
      <w:lvlText w:val="%2)"/>
      <w:lvlJc w:val="left"/>
      <w:pPr>
        <w:tabs>
          <w:tab w:val="num" w:pos="720"/>
        </w:tabs>
        <w:ind w:left="720" w:hanging="360"/>
      </w:pPr>
      <w:rPr>
        <w:rFonts w:ascii="Tahoma" w:hAnsi="Tahoma" w:cs="Tahoma" w:hint="default"/>
        <w:b w:val="0"/>
        <w:i w:val="0"/>
        <w:sz w:val="18"/>
        <w:szCs w:val="18"/>
      </w:rPr>
    </w:lvl>
    <w:lvl w:ilvl="2">
      <w:start w:val="1"/>
      <w:numFmt w:val="lowerLetter"/>
      <w:lvlText w:val="%3)"/>
      <w:lvlJc w:val="left"/>
      <w:pPr>
        <w:tabs>
          <w:tab w:val="num" w:pos="1080"/>
        </w:tabs>
        <w:ind w:left="1080" w:hanging="360"/>
      </w:pPr>
      <w:rPr>
        <w:rFonts w:ascii="Tahoma" w:eastAsia="Times New Roman" w:hAnsi="Tahoma" w:cs="Tahoma"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00000007"/>
    <w:multiLevelType w:val="multilevel"/>
    <w:tmpl w:val="BEBCC04E"/>
    <w:lvl w:ilvl="0">
      <w:start w:val="1"/>
      <w:numFmt w:val="decimal"/>
      <w:lvlText w:val="%1."/>
      <w:lvlJc w:val="left"/>
      <w:pPr>
        <w:tabs>
          <w:tab w:val="num" w:pos="357"/>
        </w:tabs>
        <w:ind w:left="357" w:hanging="357"/>
      </w:pPr>
      <w:rPr>
        <w:rFonts w:ascii="Tahoma" w:hAnsi="Tahoma" w:cs="Tahoma" w:hint="default"/>
        <w:sz w:val="18"/>
        <w:szCs w:val="18"/>
      </w:rPr>
    </w:lvl>
    <w:lvl w:ilvl="1">
      <w:start w:val="1"/>
      <w:numFmt w:val="decimal"/>
      <w:lvlText w:val="%2)"/>
      <w:lvlJc w:val="left"/>
      <w:pPr>
        <w:tabs>
          <w:tab w:val="num" w:pos="1437"/>
        </w:tabs>
        <w:ind w:left="1437" w:hanging="357"/>
      </w:pPr>
      <w:rPr>
        <w:rFonts w:ascii="Tahoma" w:hAnsi="Tahoma" w:cs="Tahoma" w:hint="default"/>
        <w:b w:val="0"/>
        <w:i w:val="0"/>
        <w:sz w:val="16"/>
        <w:szCs w:val="16"/>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43E6FDD"/>
    <w:multiLevelType w:val="hybridMultilevel"/>
    <w:tmpl w:val="002E5A3C"/>
    <w:lvl w:ilvl="0" w:tplc="04150011">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720"/>
        </w:tabs>
        <w:ind w:left="720" w:hanging="360"/>
      </w:pPr>
      <w:rPr>
        <w:rFonts w:cs="Times New Roman" w:hint="default"/>
        <w:color w:val="auto"/>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5F0201A"/>
    <w:multiLevelType w:val="multilevel"/>
    <w:tmpl w:val="C1044CD8"/>
    <w:lvl w:ilvl="0">
      <w:start w:val="3"/>
      <w:numFmt w:val="decimal"/>
      <w:lvlText w:val="%1."/>
      <w:lvlJc w:val="left"/>
      <w:pPr>
        <w:tabs>
          <w:tab w:val="num" w:pos="405"/>
        </w:tabs>
        <w:ind w:left="405" w:hanging="405"/>
      </w:pPr>
      <w:rPr>
        <w:rFonts w:cs="Times New Roman" w:hint="default"/>
        <w:b w:val="0"/>
      </w:rPr>
    </w:lvl>
    <w:lvl w:ilvl="1">
      <w:start w:val="2"/>
      <w:numFmt w:val="decimal"/>
      <w:lvlText w:val="%1.%2."/>
      <w:lvlJc w:val="left"/>
      <w:pPr>
        <w:tabs>
          <w:tab w:val="num" w:pos="1072"/>
        </w:tabs>
        <w:ind w:left="1072" w:hanging="720"/>
      </w:pPr>
      <w:rPr>
        <w:rFonts w:cs="Times New Roman" w:hint="default"/>
        <w:b w:val="0"/>
        <w:sz w:val="20"/>
        <w:szCs w:val="20"/>
      </w:rPr>
    </w:lvl>
    <w:lvl w:ilvl="2">
      <w:start w:val="1"/>
      <w:numFmt w:val="decimal"/>
      <w:lvlText w:val="%3."/>
      <w:lvlJc w:val="left"/>
      <w:pPr>
        <w:tabs>
          <w:tab w:val="num" w:pos="1424"/>
        </w:tabs>
        <w:ind w:left="1424" w:hanging="720"/>
      </w:pPr>
      <w:rPr>
        <w:rFonts w:ascii="Times New Roman" w:eastAsia="Times New Roman" w:hAnsi="Times New Roman" w:cs="Times New Roman"/>
        <w:b w:val="0"/>
      </w:rPr>
    </w:lvl>
    <w:lvl w:ilvl="3">
      <w:start w:val="1"/>
      <w:numFmt w:val="decimal"/>
      <w:lvlText w:val="%1.%2.%3.%4."/>
      <w:lvlJc w:val="left"/>
      <w:pPr>
        <w:tabs>
          <w:tab w:val="num" w:pos="2136"/>
        </w:tabs>
        <w:ind w:left="2136" w:hanging="1080"/>
      </w:pPr>
      <w:rPr>
        <w:rFonts w:cs="Times New Roman" w:hint="default"/>
        <w:b w:val="0"/>
      </w:rPr>
    </w:lvl>
    <w:lvl w:ilvl="4">
      <w:start w:val="1"/>
      <w:numFmt w:val="decimal"/>
      <w:lvlText w:val="%1.%2.%3.%4.%5."/>
      <w:lvlJc w:val="left"/>
      <w:pPr>
        <w:tabs>
          <w:tab w:val="num" w:pos="2488"/>
        </w:tabs>
        <w:ind w:left="2488" w:hanging="1080"/>
      </w:pPr>
      <w:rPr>
        <w:rFonts w:cs="Times New Roman" w:hint="default"/>
        <w:b w:val="0"/>
      </w:rPr>
    </w:lvl>
    <w:lvl w:ilvl="5">
      <w:start w:val="1"/>
      <w:numFmt w:val="decimal"/>
      <w:lvlText w:val="%1.%2.%3.%4.%5.%6."/>
      <w:lvlJc w:val="left"/>
      <w:pPr>
        <w:tabs>
          <w:tab w:val="num" w:pos="3200"/>
        </w:tabs>
        <w:ind w:left="3200" w:hanging="1440"/>
      </w:pPr>
      <w:rPr>
        <w:rFonts w:cs="Times New Roman" w:hint="default"/>
        <w:b w:val="0"/>
      </w:rPr>
    </w:lvl>
    <w:lvl w:ilvl="6">
      <w:start w:val="1"/>
      <w:numFmt w:val="decimal"/>
      <w:lvlText w:val="%1.%2.%3.%4.%5.%6.%7."/>
      <w:lvlJc w:val="left"/>
      <w:pPr>
        <w:tabs>
          <w:tab w:val="num" w:pos="3552"/>
        </w:tabs>
        <w:ind w:left="3552" w:hanging="1440"/>
      </w:pPr>
      <w:rPr>
        <w:rFonts w:cs="Times New Roman" w:hint="default"/>
        <w:b w:val="0"/>
      </w:rPr>
    </w:lvl>
    <w:lvl w:ilvl="7">
      <w:start w:val="1"/>
      <w:numFmt w:val="decimal"/>
      <w:lvlText w:val="%1.%2.%3.%4.%5.%6.%7.%8."/>
      <w:lvlJc w:val="left"/>
      <w:pPr>
        <w:tabs>
          <w:tab w:val="num" w:pos="4264"/>
        </w:tabs>
        <w:ind w:left="4264" w:hanging="1800"/>
      </w:pPr>
      <w:rPr>
        <w:rFonts w:cs="Times New Roman" w:hint="default"/>
        <w:b w:val="0"/>
      </w:rPr>
    </w:lvl>
    <w:lvl w:ilvl="8">
      <w:start w:val="1"/>
      <w:numFmt w:val="decimal"/>
      <w:lvlText w:val="%1.%2.%3.%4.%5.%6.%7.%8.%9."/>
      <w:lvlJc w:val="left"/>
      <w:pPr>
        <w:tabs>
          <w:tab w:val="num" w:pos="4616"/>
        </w:tabs>
        <w:ind w:left="4616" w:hanging="1800"/>
      </w:pPr>
      <w:rPr>
        <w:rFonts w:cs="Times New Roman" w:hint="default"/>
        <w:b w:val="0"/>
      </w:rPr>
    </w:lvl>
  </w:abstractNum>
  <w:abstractNum w:abstractNumId="4">
    <w:nsid w:val="29E915E5"/>
    <w:multiLevelType w:val="multilevel"/>
    <w:tmpl w:val="A4CCBB2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3)"/>
      <w:lvlJc w:val="left"/>
      <w:pPr>
        <w:tabs>
          <w:tab w:val="num" w:pos="720"/>
        </w:tabs>
        <w:ind w:left="720" w:hanging="720"/>
      </w:pPr>
      <w:rPr>
        <w:rFonts w:ascii="Tahoma" w:eastAsia="Times New Roman" w:hAnsi="Tahoma" w:cs="Tahoma"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56A3DD2"/>
    <w:multiLevelType w:val="multilevel"/>
    <w:tmpl w:val="DF7AC7F8"/>
    <w:lvl w:ilvl="0">
      <w:start w:val="1"/>
      <w:numFmt w:val="decimal"/>
      <w:lvlText w:val="%1."/>
      <w:lvlJc w:val="left"/>
      <w:pPr>
        <w:tabs>
          <w:tab w:val="num" w:pos="885"/>
        </w:tabs>
        <w:ind w:left="885" w:hanging="525"/>
      </w:pPr>
      <w:rPr>
        <w:rFonts w:cs="Times New Roman" w:hint="default"/>
        <w:b/>
      </w:rPr>
    </w:lvl>
    <w:lvl w:ilvl="1">
      <w:start w:val="1"/>
      <w:numFmt w:val="decimal"/>
      <w:isLgl/>
      <w:lvlText w:val="%2.%2"/>
      <w:lvlJc w:val="left"/>
      <w:pPr>
        <w:tabs>
          <w:tab w:val="num" w:pos="840"/>
        </w:tabs>
        <w:ind w:left="840" w:hanging="480"/>
      </w:pPr>
      <w:rPr>
        <w:rFonts w:cs="Times New Roman" w:hint="default"/>
        <w:b w:val="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79DC"/>
    <w:rsid w:val="00006B8B"/>
    <w:rsid w:val="001470CB"/>
    <w:rsid w:val="00153C8A"/>
    <w:rsid w:val="001A690D"/>
    <w:rsid w:val="001E1B47"/>
    <w:rsid w:val="00217D31"/>
    <w:rsid w:val="0024226C"/>
    <w:rsid w:val="002A6467"/>
    <w:rsid w:val="002C3CEE"/>
    <w:rsid w:val="00324437"/>
    <w:rsid w:val="00386284"/>
    <w:rsid w:val="00400D42"/>
    <w:rsid w:val="0040237C"/>
    <w:rsid w:val="00511729"/>
    <w:rsid w:val="00515DDE"/>
    <w:rsid w:val="00534AF3"/>
    <w:rsid w:val="006951FC"/>
    <w:rsid w:val="006A5DC0"/>
    <w:rsid w:val="006E5788"/>
    <w:rsid w:val="00727738"/>
    <w:rsid w:val="007541F3"/>
    <w:rsid w:val="00783999"/>
    <w:rsid w:val="007C21A2"/>
    <w:rsid w:val="007F213D"/>
    <w:rsid w:val="00801DCF"/>
    <w:rsid w:val="00832F3B"/>
    <w:rsid w:val="00835AC7"/>
    <w:rsid w:val="008C3722"/>
    <w:rsid w:val="00964A2D"/>
    <w:rsid w:val="00971D8B"/>
    <w:rsid w:val="009C6CE5"/>
    <w:rsid w:val="009E0266"/>
    <w:rsid w:val="00A429F7"/>
    <w:rsid w:val="00A741FD"/>
    <w:rsid w:val="00A9268D"/>
    <w:rsid w:val="00A92CAD"/>
    <w:rsid w:val="00A93E1E"/>
    <w:rsid w:val="00B50248"/>
    <w:rsid w:val="00B52F46"/>
    <w:rsid w:val="00B628D7"/>
    <w:rsid w:val="00B723CB"/>
    <w:rsid w:val="00B822E3"/>
    <w:rsid w:val="00BD79DC"/>
    <w:rsid w:val="00C36252"/>
    <w:rsid w:val="00C44587"/>
    <w:rsid w:val="00C616C2"/>
    <w:rsid w:val="00C66438"/>
    <w:rsid w:val="00C84545"/>
    <w:rsid w:val="00CA687A"/>
    <w:rsid w:val="00D24016"/>
    <w:rsid w:val="00D5535B"/>
    <w:rsid w:val="00D6441B"/>
    <w:rsid w:val="00D72096"/>
    <w:rsid w:val="00E07FC1"/>
    <w:rsid w:val="00E230E9"/>
    <w:rsid w:val="00E623CF"/>
    <w:rsid w:val="00E75334"/>
    <w:rsid w:val="00E84C5C"/>
    <w:rsid w:val="00F57B0C"/>
    <w:rsid w:val="00F72AC6"/>
    <w:rsid w:val="00F826F3"/>
    <w:rsid w:val="00FD6C9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9DC"/>
    <w:rPr>
      <w:rFonts w:ascii="Arial" w:hAnsi="Arial" w:cs="Arial"/>
      <w:b/>
      <w:bCs/>
      <w:kern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15DD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84C5C"/>
    <w:rPr>
      <w:rFonts w:ascii="Times New Roman" w:hAnsi="Times New Roman" w:cs="Arial"/>
      <w:b/>
      <w:bCs/>
      <w:kern w:val="24"/>
      <w:sz w:val="2"/>
    </w:rPr>
  </w:style>
  <w:style w:type="paragraph" w:customStyle="1" w:styleId="Default">
    <w:name w:val="Default"/>
    <w:uiPriority w:val="99"/>
    <w:rsid w:val="00BD79DC"/>
    <w:pPr>
      <w:autoSpaceDE w:val="0"/>
      <w:autoSpaceDN w:val="0"/>
      <w:adjustRightInd w:val="0"/>
    </w:pPr>
    <w:rPr>
      <w:rFonts w:eastAsia="Times New Roman" w:cs="Calibri"/>
      <w:color w:val="000000"/>
      <w:sz w:val="24"/>
      <w:szCs w:val="24"/>
    </w:rPr>
  </w:style>
  <w:style w:type="character" w:customStyle="1" w:styleId="FontStyle44">
    <w:name w:val="Font Style44"/>
    <w:uiPriority w:val="99"/>
    <w:rsid w:val="00BD79DC"/>
    <w:rPr>
      <w:rFonts w:ascii="Times New Roman" w:hAnsi="Times New Roman"/>
      <w:color w:val="000000"/>
      <w:sz w:val="20"/>
    </w:rPr>
  </w:style>
  <w:style w:type="paragraph" w:styleId="ListParagraph">
    <w:name w:val="List Paragraph"/>
    <w:basedOn w:val="Normal"/>
    <w:uiPriority w:val="99"/>
    <w:qFormat/>
    <w:rsid w:val="00BD79DC"/>
    <w:pPr>
      <w:ind w:left="720"/>
      <w:contextualSpacing/>
    </w:pPr>
  </w:style>
  <w:style w:type="paragraph" w:styleId="Footer">
    <w:name w:val="footer"/>
    <w:basedOn w:val="Normal"/>
    <w:link w:val="FooterChar"/>
    <w:uiPriority w:val="99"/>
    <w:rsid w:val="00511729"/>
    <w:pPr>
      <w:tabs>
        <w:tab w:val="center" w:pos="4536"/>
        <w:tab w:val="right" w:pos="9072"/>
      </w:tabs>
    </w:pPr>
  </w:style>
  <w:style w:type="character" w:customStyle="1" w:styleId="FooterChar">
    <w:name w:val="Footer Char"/>
    <w:basedOn w:val="DefaultParagraphFont"/>
    <w:link w:val="Footer"/>
    <w:uiPriority w:val="99"/>
    <w:semiHidden/>
    <w:locked/>
    <w:rsid w:val="00CA687A"/>
    <w:rPr>
      <w:rFonts w:ascii="Arial" w:hAnsi="Arial" w:cs="Arial"/>
      <w:b/>
      <w:bCs/>
      <w:kern w:val="24"/>
    </w:rPr>
  </w:style>
  <w:style w:type="character" w:styleId="PageNumber">
    <w:name w:val="page number"/>
    <w:basedOn w:val="DefaultParagraphFont"/>
    <w:uiPriority w:val="99"/>
    <w:rsid w:val="00511729"/>
    <w:rPr>
      <w:rFonts w:cs="Times New Roman"/>
    </w:rPr>
  </w:style>
  <w:style w:type="character" w:styleId="CommentReference">
    <w:name w:val="annotation reference"/>
    <w:basedOn w:val="DefaultParagraphFont"/>
    <w:uiPriority w:val="99"/>
    <w:semiHidden/>
    <w:rsid w:val="00A429F7"/>
    <w:rPr>
      <w:rFonts w:cs="Times New Roman"/>
      <w:sz w:val="16"/>
      <w:szCs w:val="16"/>
    </w:rPr>
  </w:style>
  <w:style w:type="paragraph" w:styleId="CommentText">
    <w:name w:val="annotation text"/>
    <w:basedOn w:val="Normal"/>
    <w:link w:val="CommentTextChar"/>
    <w:uiPriority w:val="99"/>
    <w:semiHidden/>
    <w:rsid w:val="00A429F7"/>
    <w:rPr>
      <w:sz w:val="20"/>
      <w:szCs w:val="20"/>
    </w:rPr>
  </w:style>
  <w:style w:type="character" w:customStyle="1" w:styleId="CommentTextChar">
    <w:name w:val="Comment Text Char"/>
    <w:basedOn w:val="DefaultParagraphFont"/>
    <w:link w:val="CommentText"/>
    <w:uiPriority w:val="99"/>
    <w:semiHidden/>
    <w:locked/>
    <w:rsid w:val="00A429F7"/>
    <w:rPr>
      <w:rFonts w:ascii="Arial" w:hAnsi="Arial" w:cs="Arial"/>
      <w:b/>
      <w:bCs/>
      <w:kern w:val="24"/>
      <w:sz w:val="20"/>
      <w:szCs w:val="20"/>
    </w:rPr>
  </w:style>
  <w:style w:type="paragraph" w:styleId="CommentSubject">
    <w:name w:val="annotation subject"/>
    <w:basedOn w:val="CommentText"/>
    <w:next w:val="CommentText"/>
    <w:link w:val="CommentSubjectChar"/>
    <w:uiPriority w:val="99"/>
    <w:semiHidden/>
    <w:rsid w:val="00A429F7"/>
  </w:style>
  <w:style w:type="character" w:customStyle="1" w:styleId="CommentSubjectChar">
    <w:name w:val="Comment Subject Char"/>
    <w:basedOn w:val="CommentTextChar"/>
    <w:link w:val="CommentSubject"/>
    <w:uiPriority w:val="99"/>
    <w:semiHidden/>
    <w:locked/>
    <w:rsid w:val="00A429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4</Pages>
  <Words>1407</Words>
  <Characters>8447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Marta</dc:creator>
  <cp:keywords/>
  <dc:description/>
  <cp:lastModifiedBy>bielatoh</cp:lastModifiedBy>
  <cp:revision>11</cp:revision>
  <cp:lastPrinted>2019-08-01T11:06:00Z</cp:lastPrinted>
  <dcterms:created xsi:type="dcterms:W3CDTF">2019-08-14T08:29:00Z</dcterms:created>
  <dcterms:modified xsi:type="dcterms:W3CDTF">2019-08-14T10:18:00Z</dcterms:modified>
</cp:coreProperties>
</file>