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360" w:after="120" w:line="240" w:lineRule="auto"/>
        <w:rPr>
          <w:b/>
          <w:bCs/>
          <w:i/>
          <w:iCs/>
          <w:spacing w:val="-6"/>
          <w:sz w:val="18"/>
          <w:szCs w:val="18"/>
        </w:rPr>
      </w:pPr>
      <w:r>
        <w:rPr>
          <w:b/>
          <w:bCs/>
          <w:i/>
          <w:iCs/>
          <w:spacing w:val="-6"/>
          <w:sz w:val="18"/>
          <w:szCs w:val="18"/>
        </w:rPr>
        <w:t>KZ-272-25/20</w:t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</w:r>
      <w:r>
        <w:rPr>
          <w:b/>
          <w:bCs/>
          <w:i/>
          <w:iCs/>
          <w:spacing w:val="-6"/>
          <w:sz w:val="18"/>
          <w:szCs w:val="18"/>
        </w:rPr>
        <w:tab/>
        <w:t>złącznik nr 3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360" w:after="120" w:line="240" w:lineRule="auto"/>
        <w:jc w:val="center"/>
        <w:rPr>
          <w:i/>
          <w:iCs/>
          <w:spacing w:val="-6"/>
          <w:sz w:val="18"/>
          <w:szCs w:val="18"/>
        </w:rPr>
      </w:pPr>
      <w:r>
        <w:rPr>
          <w:i/>
          <w:iCs/>
          <w:spacing w:val="-6"/>
          <w:sz w:val="18"/>
          <w:szCs w:val="18"/>
        </w:rPr>
        <w:t>(Istotne postanowienia Umowy)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center"/>
        <w:rPr>
          <w:sz w:val="20"/>
          <w:szCs w:val="20"/>
        </w:rPr>
      </w:pPr>
    </w:p>
    <w:p w:rsidR="00093B39" w:rsidRPr="00F6571A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ahoma" w:hAnsi="Tahoma" w:cs="Tahoma"/>
          <w:sz w:val="20"/>
          <w:szCs w:val="20"/>
        </w:rPr>
      </w:pPr>
      <w:r w:rsidRPr="00F6571A">
        <w:rPr>
          <w:rFonts w:ascii="Tahoma" w:hAnsi="Tahoma" w:cs="Tahoma"/>
          <w:sz w:val="20"/>
          <w:szCs w:val="20"/>
        </w:rPr>
        <w:t>UMOWA nr KZ-</w:t>
      </w:r>
      <w:r>
        <w:rPr>
          <w:rFonts w:ascii="Tahoma" w:hAnsi="Tahoma" w:cs="Tahoma"/>
          <w:sz w:val="20"/>
          <w:szCs w:val="20"/>
        </w:rPr>
        <w:t>25</w:t>
      </w:r>
      <w:r w:rsidRPr="00F6571A">
        <w:rPr>
          <w:rFonts w:ascii="Tahoma" w:hAnsi="Tahoma" w:cs="Tahoma"/>
          <w:sz w:val="20"/>
          <w:szCs w:val="20"/>
        </w:rPr>
        <w:t>/20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zawarta w dniu ……………………… w Krakowie,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pomiędzy: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Uniwersytetem Ekonomicznym w Krakowie, </w:t>
      </w:r>
      <w:r>
        <w:rPr>
          <w:sz w:val="20"/>
          <w:szCs w:val="20"/>
        </w:rPr>
        <w:t>adres: 31-510 Krak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w, ul. Rakowicka 27, posiadającym numer NIP: 675-000-63-46 oraz numer REGON: 000001519, reprezentowanym przez: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35"/>
        </w:tabs>
        <w:spacing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Pełnomocnika Rektora ds. Organizacji i Rozwoju UEK - prof. dr hab. Janusza Czekaja/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35"/>
        </w:tabs>
        <w:spacing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Kanclerza UEK - mgr Mirosława Chechelskiego , -na podstawie pełnomocnictwa/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………………………………………– Prorektora ds. ………., z upoważnienia nadanego przez prof. UEK dra hab. inż. Andrzeja Chochóła – Rektora,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przy kontrasygnacie Kwestora</w:t>
      </w:r>
      <w:r>
        <w:rPr>
          <w:i/>
          <w:iCs/>
          <w:sz w:val="20"/>
          <w:szCs w:val="20"/>
        </w:rPr>
        <w:tab/>
        <w:t>- mgr. J</w:t>
      </w:r>
      <w:r>
        <w:rPr>
          <w:i/>
          <w:iCs/>
          <w:sz w:val="20"/>
          <w:szCs w:val="20"/>
          <w:lang w:val="es-ES_tradnl"/>
        </w:rPr>
        <w:t>ó</w:t>
      </w:r>
      <w:r>
        <w:rPr>
          <w:i/>
          <w:iCs/>
          <w:sz w:val="20"/>
          <w:szCs w:val="20"/>
        </w:rPr>
        <w:t>zefa Andrzeja Laskowskiego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zwanym, dalej w treści umowy „</w:t>
      </w:r>
      <w:r>
        <w:rPr>
          <w:b/>
          <w:bCs/>
          <w:sz w:val="20"/>
          <w:szCs w:val="20"/>
        </w:rPr>
        <w:t>Zamawiającym</w:t>
      </w:r>
      <w:r>
        <w:rPr>
          <w:sz w:val="20"/>
          <w:szCs w:val="20"/>
        </w:rPr>
        <w:t>”,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a/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Panem/ Panią</w:t>
      </w:r>
      <w:r>
        <w:rPr>
          <w:sz w:val="20"/>
          <w:szCs w:val="20"/>
        </w:rPr>
        <w:t xml:space="preserve"> prowadzącym działalność gospodarczą pod nazwą........................................................... z siedzibą.........................................................zarejestrowanym/ą w Centralnej Ewidencji i Informacji o Działalności Gospodarczej (CEIDG), prowadzonej przez ministra właściwego do spraw gospodarki, NIP.........................................., Regon.........................................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a/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……………..</w:t>
      </w:r>
      <w:r>
        <w:rPr>
          <w:sz w:val="20"/>
          <w:szCs w:val="20"/>
        </w:rPr>
        <w:t xml:space="preserve"> z siedzibą w ………………, wpisaną do Krajowego Rejestru Sądowego prowadzonego przez Sąd Rejonowy dla ..............................w ................, ............................ Wydział Gospodarczy Krajowego Rejestru Sądowego Numer KRS: ………</w:t>
      </w:r>
      <w:r>
        <w:rPr>
          <w:sz w:val="20"/>
          <w:szCs w:val="20"/>
          <w:lang w:val="de-DE"/>
        </w:rPr>
        <w:t>, REGON:</w:t>
      </w:r>
      <w:r>
        <w:rPr>
          <w:sz w:val="20"/>
          <w:szCs w:val="20"/>
        </w:rPr>
        <w:t>…………, NIP:……………………, reprezentowaną przez: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a/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Panią/Panem zamieszkałym /…………………………………….., legitymującą/cym się Dowodem Osobistym numer i seria /……………………… wydanym przez /………………………</w:t>
      </w:r>
      <w:r>
        <w:rPr>
          <w:sz w:val="20"/>
          <w:szCs w:val="20"/>
          <w:lang w:val="nl-NL"/>
        </w:rPr>
        <w:t>.., wa</w:t>
      </w:r>
      <w:r>
        <w:rPr>
          <w:sz w:val="20"/>
          <w:szCs w:val="20"/>
        </w:rPr>
        <w:t>żnym do /………………………., posiadającym numer PESEL: /…………………………………………….,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zwaną dalej w treści umowy „</w:t>
      </w:r>
      <w:r>
        <w:rPr>
          <w:b/>
          <w:bCs/>
          <w:sz w:val="20"/>
          <w:szCs w:val="20"/>
        </w:rPr>
        <w:t>Wykonawcą</w:t>
      </w:r>
      <w:r>
        <w:rPr>
          <w:sz w:val="20"/>
          <w:szCs w:val="20"/>
        </w:rPr>
        <w:t>”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zaś wsp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lnie zwanymi </w:t>
      </w:r>
      <w:r>
        <w:rPr>
          <w:i/>
          <w:iCs/>
          <w:sz w:val="20"/>
          <w:szCs w:val="20"/>
          <w:lang w:val="it-IT"/>
        </w:rPr>
        <w:t>Stronami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treści następującej: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sz w:val="20"/>
          <w:szCs w:val="20"/>
        </w:rPr>
      </w:pP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Reprezentanci stron oświadczają, że są w pełni uprawnieni do zawarcia niniejszej umowy oraz, że ich umocowania nie wygasły ani nie zostały ograniczone, a w szczeg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lności działający w imieniu Wykonawcy oświadczają, że posiadają wymagane zgody, zezwolenia i kwalifikacje, niezbędne do skutecznego zawarcia niniejszej umowy oraz jej wykonania.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  <w:lang w:val="nl-NL"/>
        </w:rPr>
        <w:t>Zwa</w:t>
      </w:r>
      <w:r>
        <w:rPr>
          <w:sz w:val="20"/>
          <w:szCs w:val="20"/>
        </w:rPr>
        <w:t>żywszy, iż:</w:t>
      </w:r>
    </w:p>
    <w:p w:rsidR="00093B39" w:rsidRDefault="00093B3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Uniwersytet Ekonomiczny w Krakowie realizuje projekt  </w:t>
      </w:r>
      <w:r>
        <w:rPr>
          <w:i/>
          <w:iCs/>
          <w:sz w:val="20"/>
          <w:szCs w:val="20"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</w:t>
      </w:r>
      <w:r>
        <w:rPr>
          <w:sz w:val="20"/>
          <w:szCs w:val="20"/>
        </w:rPr>
        <w:t xml:space="preserve">w ramach Programu Operacyjnego </w:t>
      </w:r>
      <w:r>
        <w:rPr>
          <w:i/>
          <w:iCs/>
          <w:sz w:val="20"/>
          <w:szCs w:val="20"/>
        </w:rPr>
        <w:t>Wiedza Edukacja Rozw</w:t>
      </w:r>
      <w:r>
        <w:rPr>
          <w:i/>
          <w:iCs/>
          <w:sz w:val="20"/>
          <w:szCs w:val="20"/>
          <w:lang w:val="es-ES_tradnl"/>
        </w:rPr>
        <w:t>ó</w:t>
      </w:r>
      <w:r>
        <w:rPr>
          <w:i/>
          <w:iCs/>
          <w:sz w:val="20"/>
          <w:szCs w:val="20"/>
        </w:rPr>
        <w:t>j</w:t>
      </w:r>
      <w:r>
        <w:rPr>
          <w:sz w:val="20"/>
          <w:szCs w:val="20"/>
        </w:rPr>
        <w:t xml:space="preserve"> na lata 2014– 2020, współfinansowanego ze środk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w Unii Europejskiej w ramach Europejskiego Funduszu Społecznego, Oś priorytetowa III </w:t>
      </w:r>
      <w:r>
        <w:rPr>
          <w:i/>
          <w:iCs/>
          <w:sz w:val="20"/>
          <w:szCs w:val="20"/>
        </w:rPr>
        <w:t xml:space="preserve">Szkolnictwo wyższe dla gospodarki i rozwoju </w:t>
      </w:r>
      <w:r>
        <w:rPr>
          <w:sz w:val="20"/>
          <w:szCs w:val="20"/>
        </w:rPr>
        <w:t xml:space="preserve">, Działanie 3.5. </w:t>
      </w:r>
      <w:r>
        <w:rPr>
          <w:i/>
          <w:iCs/>
          <w:sz w:val="20"/>
          <w:szCs w:val="20"/>
        </w:rPr>
        <w:t>Kompleksowe programy szkół wyższych</w:t>
      </w:r>
      <w:r>
        <w:rPr>
          <w:sz w:val="20"/>
          <w:szCs w:val="20"/>
        </w:rPr>
        <w:t xml:space="preserve">., na podstawie umowy o numerze </w:t>
      </w:r>
      <w:r>
        <w:rPr>
          <w:i/>
          <w:iCs/>
          <w:sz w:val="20"/>
          <w:szCs w:val="20"/>
        </w:rPr>
        <w:t>POWR.03.05.00-00-Z217/18</w:t>
      </w:r>
      <w:r>
        <w:rPr>
          <w:sz w:val="20"/>
          <w:szCs w:val="20"/>
        </w:rPr>
        <w:t>;</w:t>
      </w:r>
    </w:p>
    <w:p w:rsidR="00093B39" w:rsidRPr="00F85987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84"/>
        <w:jc w:val="both"/>
        <w:rPr>
          <w:rFonts w:cs="Calibri"/>
          <w:sz w:val="20"/>
          <w:szCs w:val="20"/>
        </w:rPr>
      </w:pPr>
      <w:r w:rsidRPr="00F85987">
        <w:rPr>
          <w:rFonts w:cs="Calibri"/>
          <w:sz w:val="20"/>
          <w:szCs w:val="20"/>
        </w:rPr>
        <w:t>oferta Wykonawcy została wybrana, jako najkorzystniejsza w postępowaniu o udzielenie zam</w:t>
      </w:r>
      <w:r w:rsidRPr="00F85987">
        <w:rPr>
          <w:rFonts w:cs="Calibri"/>
          <w:sz w:val="20"/>
          <w:szCs w:val="20"/>
          <w:lang w:val="es-ES_tradnl"/>
        </w:rPr>
        <w:t>ó</w:t>
      </w:r>
      <w:r w:rsidRPr="00F85987">
        <w:rPr>
          <w:rFonts w:cs="Calibri"/>
          <w:sz w:val="20"/>
          <w:szCs w:val="20"/>
        </w:rPr>
        <w:t>wienia publicznego przeprowadzonego w oparciu o art. 138o ustawy z dnia 29 stycznia 2004 r. Prawo zam</w:t>
      </w:r>
      <w:r w:rsidRPr="00F85987">
        <w:rPr>
          <w:rFonts w:cs="Calibri"/>
          <w:sz w:val="20"/>
          <w:szCs w:val="20"/>
          <w:lang w:val="es-ES_tradnl"/>
        </w:rPr>
        <w:t>ó</w:t>
      </w:r>
      <w:r w:rsidRPr="00F85987">
        <w:rPr>
          <w:rFonts w:cs="Calibri"/>
          <w:sz w:val="20"/>
          <w:szCs w:val="20"/>
        </w:rPr>
        <w:t xml:space="preserve">wień publicznych (t.j. Dz. U. z 2019 r. poz. 1843), pn. </w:t>
      </w:r>
      <w:r w:rsidRPr="00F85987">
        <w:rPr>
          <w:rFonts w:cs="Calibri"/>
          <w:spacing w:val="-2"/>
          <w:sz w:val="20"/>
          <w:szCs w:val="20"/>
        </w:rPr>
        <w:t>Realizacja szkoleń podnosząc</w:t>
      </w:r>
      <w:r>
        <w:rPr>
          <w:rFonts w:cs="Calibri"/>
          <w:spacing w:val="-2"/>
          <w:sz w:val="20"/>
          <w:szCs w:val="20"/>
        </w:rPr>
        <w:t>ych</w:t>
      </w:r>
      <w:r w:rsidRPr="00F85987">
        <w:rPr>
          <w:rFonts w:cs="Calibri"/>
          <w:spacing w:val="-2"/>
          <w:sz w:val="20"/>
          <w:szCs w:val="20"/>
        </w:rPr>
        <w:t xml:space="preserve"> kompetencje kadry naukowej, dydaktycznej i administracyjnej Uniwersytetu Ekonomicznego w Krakowie pn.: </w:t>
      </w:r>
      <w:r w:rsidRPr="00F85987">
        <w:rPr>
          <w:rFonts w:cs="Calibri"/>
          <w:sz w:val="20"/>
          <w:szCs w:val="20"/>
        </w:rPr>
        <w:t>„</w:t>
      </w:r>
      <w:r w:rsidRPr="00F85987">
        <w:rPr>
          <w:rStyle w:val="Brak"/>
          <w:rFonts w:cs="Calibri"/>
          <w:i/>
          <w:iCs/>
          <w:spacing w:val="-3"/>
          <w:sz w:val="20"/>
          <w:szCs w:val="20"/>
        </w:rPr>
        <w:t xml:space="preserve">Szkolenia z języka rosyjskiego </w:t>
      </w:r>
      <w:r w:rsidRPr="00F85987">
        <w:rPr>
          <w:rStyle w:val="Brak"/>
          <w:rFonts w:cs="Calibri"/>
          <w:i/>
          <w:sz w:val="20"/>
          <w:szCs w:val="20"/>
        </w:rPr>
        <w:t xml:space="preserve">z elementami j. ukraińskiego </w:t>
      </w:r>
      <w:r w:rsidRPr="00F85987">
        <w:rPr>
          <w:rStyle w:val="Brak"/>
          <w:rFonts w:cs="Calibri"/>
          <w:i/>
          <w:iCs/>
          <w:spacing w:val="-3"/>
          <w:sz w:val="20"/>
          <w:szCs w:val="20"/>
        </w:rPr>
        <w:t>dla pracownik</w:t>
      </w:r>
      <w:r w:rsidRPr="00F85987">
        <w:rPr>
          <w:rStyle w:val="Brak"/>
          <w:rFonts w:cs="Calibri"/>
          <w:i/>
          <w:iCs/>
          <w:spacing w:val="-3"/>
          <w:sz w:val="20"/>
          <w:szCs w:val="20"/>
          <w:lang w:val="es-ES_tradnl"/>
        </w:rPr>
        <w:t>ó</w:t>
      </w:r>
      <w:r w:rsidRPr="00F85987">
        <w:rPr>
          <w:rStyle w:val="Brak"/>
          <w:rFonts w:cs="Calibri"/>
          <w:i/>
          <w:iCs/>
          <w:spacing w:val="-3"/>
          <w:sz w:val="20"/>
          <w:szCs w:val="20"/>
        </w:rPr>
        <w:t>w administracyjnych</w:t>
      </w:r>
      <w:r w:rsidRPr="00F85987">
        <w:rPr>
          <w:rStyle w:val="Brak"/>
          <w:rFonts w:cs="Calibri"/>
          <w:i/>
          <w:spacing w:val="-3"/>
          <w:sz w:val="20"/>
          <w:szCs w:val="20"/>
        </w:rPr>
        <w:t xml:space="preserve"> Uniwersytetu Ekonomicznego w Krakowie</w:t>
      </w:r>
      <w:r w:rsidRPr="00F85987">
        <w:rPr>
          <w:rStyle w:val="Brak"/>
          <w:rFonts w:cs="Calibri"/>
          <w:spacing w:val="-3"/>
          <w:sz w:val="20"/>
          <w:szCs w:val="20"/>
        </w:rPr>
        <w:t>”</w:t>
      </w:r>
      <w:r w:rsidRPr="00F85987" w:rsidDel="00F85987">
        <w:rPr>
          <w:rFonts w:cs="Calibri"/>
          <w:i/>
          <w:iCs/>
          <w:spacing w:val="-2"/>
          <w:sz w:val="20"/>
          <w:szCs w:val="20"/>
        </w:rPr>
        <w:t xml:space="preserve"> </w:t>
      </w:r>
    </w:p>
    <w:p w:rsidR="00093B39" w:rsidRPr="00F85987" w:rsidRDefault="00093B39" w:rsidP="00F8598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 w:rsidRPr="00F85987">
        <w:rPr>
          <w:sz w:val="20"/>
          <w:szCs w:val="20"/>
        </w:rPr>
        <w:t>Strony zawarły umowę następującej treś</w:t>
      </w:r>
      <w:r w:rsidRPr="00F85987">
        <w:rPr>
          <w:sz w:val="20"/>
          <w:szCs w:val="20"/>
          <w:lang w:val="it-IT"/>
        </w:rPr>
        <w:t>ci:</w:t>
      </w:r>
    </w:p>
    <w:p w:rsidR="00093B39" w:rsidRPr="00F85987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b/>
          <w:bCs/>
          <w:sz w:val="20"/>
          <w:szCs w:val="20"/>
        </w:rPr>
      </w:pPr>
      <w:r w:rsidRPr="00F85987">
        <w:rPr>
          <w:b/>
          <w:bCs/>
          <w:sz w:val="20"/>
          <w:szCs w:val="20"/>
        </w:rPr>
        <w:t>§ 1</w:t>
      </w:r>
    </w:p>
    <w:p w:rsidR="00093B39" w:rsidRPr="00F85987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sz w:val="20"/>
          <w:szCs w:val="20"/>
        </w:rPr>
      </w:pPr>
      <w:r w:rsidRPr="00F85987">
        <w:rPr>
          <w:sz w:val="20"/>
          <w:szCs w:val="20"/>
        </w:rPr>
        <w:t>Definicje umowne</w:t>
      </w:r>
    </w:p>
    <w:p w:rsidR="00093B39" w:rsidRPr="00F85987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 w:rsidRPr="00F85987">
        <w:rPr>
          <w:sz w:val="20"/>
          <w:szCs w:val="20"/>
        </w:rPr>
        <w:t>Użyte w niniejszej umowie</w:t>
      </w:r>
      <w:r w:rsidRPr="00F85987">
        <w:rPr>
          <w:sz w:val="20"/>
          <w:szCs w:val="20"/>
          <w:lang w:val="es-ES_tradnl"/>
        </w:rPr>
        <w:t xml:space="preserve"> </w:t>
      </w:r>
      <w:r w:rsidRPr="00F85987">
        <w:rPr>
          <w:sz w:val="20"/>
          <w:szCs w:val="20"/>
        </w:rPr>
        <w:t xml:space="preserve">sformułowania oznaczają odpowiednio: 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 w:rsidRPr="00F85987">
        <w:rPr>
          <w:i/>
          <w:iCs/>
          <w:sz w:val="20"/>
          <w:szCs w:val="20"/>
        </w:rPr>
        <w:t xml:space="preserve">Projekt </w:t>
      </w:r>
      <w:r w:rsidRPr="00F85987">
        <w:rPr>
          <w:sz w:val="20"/>
          <w:szCs w:val="20"/>
        </w:rPr>
        <w:t>– zespół działań i czynności realizowanych w ramach pro</w:t>
      </w:r>
      <w:r w:rsidRPr="00F85987">
        <w:rPr>
          <w:sz w:val="20"/>
          <w:szCs w:val="20"/>
          <w:lang w:val="es-ES_tradnl"/>
        </w:rPr>
        <w:t>j</w:t>
      </w:r>
      <w:r w:rsidRPr="00F85987">
        <w:rPr>
          <w:sz w:val="20"/>
          <w:szCs w:val="20"/>
        </w:rPr>
        <w:t xml:space="preserve">ektu </w:t>
      </w:r>
      <w:r w:rsidRPr="00F85987">
        <w:rPr>
          <w:i/>
          <w:iCs/>
          <w:sz w:val="20"/>
          <w:szCs w:val="20"/>
        </w:rPr>
        <w:t>POWER 3.5 Zintegrowany Program Rozwoju Uniwersytetu</w:t>
      </w:r>
      <w:r w:rsidRPr="00F85987">
        <w:rPr>
          <w:i/>
          <w:iCs/>
          <w:spacing w:val="-2"/>
          <w:sz w:val="20"/>
          <w:szCs w:val="20"/>
        </w:rPr>
        <w:t xml:space="preserve"> Ekonomicznego w Krakowie, rekomendowanego do dofinansowania przez Narodowe Centrum Badań i Rozwoju – Instytucję Pośredniczącą w ramach</w:t>
      </w:r>
      <w:r w:rsidRPr="00F85987">
        <w:rPr>
          <w:i/>
          <w:iCs/>
          <w:sz w:val="20"/>
          <w:szCs w:val="20"/>
        </w:rPr>
        <w:t xml:space="preserve"> </w:t>
      </w:r>
      <w:r w:rsidRPr="00F85987">
        <w:rPr>
          <w:i/>
          <w:iCs/>
          <w:spacing w:val="-3"/>
          <w:sz w:val="20"/>
          <w:szCs w:val="20"/>
        </w:rPr>
        <w:t>konkursu nr WND-POWR.03.05.00-0</w:t>
      </w:r>
      <w:r w:rsidRPr="00F85987">
        <w:rPr>
          <w:rFonts w:ascii="Tahoma" w:hAnsi="Tahoma"/>
          <w:i/>
          <w:iCs/>
          <w:sz w:val="18"/>
          <w:szCs w:val="18"/>
        </w:rPr>
        <w:t xml:space="preserve">0-Z217/18 </w:t>
      </w:r>
      <w:r w:rsidRPr="00F85987">
        <w:rPr>
          <w:rFonts w:ascii="Tahoma" w:hAnsi="Tahoma"/>
          <w:i/>
          <w:sz w:val="18"/>
          <w:szCs w:val="18"/>
        </w:rPr>
        <w:t>w ramach Pr</w:t>
      </w:r>
      <w:r w:rsidRPr="00F85987">
        <w:rPr>
          <w:rFonts w:ascii="Arial Unicode MS" w:hAnsi="Arial Unicode MS"/>
          <w:i/>
          <w:sz w:val="18"/>
          <w:szCs w:val="18"/>
        </w:rPr>
        <w:t>o</w:t>
      </w:r>
      <w:r w:rsidRPr="00F85987">
        <w:rPr>
          <w:rFonts w:ascii="Tahoma" w:hAnsi="Tahoma"/>
          <w:i/>
          <w:sz w:val="18"/>
          <w:szCs w:val="18"/>
        </w:rPr>
        <w:t>gramu O</w:t>
      </w:r>
      <w:r w:rsidRPr="00F85987">
        <w:rPr>
          <w:i/>
          <w:iCs/>
          <w:spacing w:val="-3"/>
          <w:sz w:val="20"/>
          <w:szCs w:val="20"/>
        </w:rPr>
        <w:t>peracyjnego W</w:t>
      </w:r>
      <w:r w:rsidRPr="00F85987">
        <w:rPr>
          <w:i/>
          <w:iCs/>
          <w:spacing w:val="-3"/>
          <w:sz w:val="20"/>
          <w:szCs w:val="20"/>
          <w:lang w:val="es-ES_tradnl"/>
        </w:rPr>
        <w:t>i</w:t>
      </w:r>
      <w:r w:rsidRPr="00F85987">
        <w:rPr>
          <w:i/>
          <w:iCs/>
          <w:spacing w:val="-3"/>
          <w:sz w:val="20"/>
          <w:szCs w:val="20"/>
        </w:rPr>
        <w:t>edza Edukacja Rozw</w:t>
      </w:r>
      <w:r w:rsidRPr="00F85987">
        <w:rPr>
          <w:i/>
          <w:iCs/>
          <w:spacing w:val="-3"/>
          <w:sz w:val="20"/>
          <w:szCs w:val="20"/>
          <w:lang w:val="es-ES_tradnl"/>
        </w:rPr>
        <w:t>ó</w:t>
      </w:r>
      <w:r w:rsidRPr="00F85987">
        <w:rPr>
          <w:i/>
          <w:iCs/>
          <w:spacing w:val="-3"/>
          <w:sz w:val="20"/>
          <w:szCs w:val="20"/>
        </w:rPr>
        <w:t>j na lata 2014– 2020, współ</w:t>
      </w:r>
      <w:r w:rsidRPr="00F85987">
        <w:rPr>
          <w:rFonts w:ascii="Tahoma" w:hAnsi="Tahoma"/>
          <w:i/>
          <w:spacing w:val="-3"/>
          <w:sz w:val="18"/>
          <w:szCs w:val="18"/>
        </w:rPr>
        <w:t>finansowanego ze środk</w:t>
      </w:r>
      <w:r w:rsidRPr="00F85987">
        <w:rPr>
          <w:rFonts w:ascii="Tahoma" w:hAnsi="Tahoma"/>
          <w:i/>
          <w:spacing w:val="-3"/>
          <w:sz w:val="18"/>
          <w:szCs w:val="18"/>
          <w:lang w:val="es-ES_tradnl"/>
        </w:rPr>
        <w:t>ó</w:t>
      </w:r>
      <w:r w:rsidRPr="00F85987">
        <w:rPr>
          <w:rFonts w:ascii="Tahoma" w:hAnsi="Tahoma"/>
          <w:i/>
          <w:spacing w:val="-3"/>
          <w:sz w:val="18"/>
          <w:szCs w:val="18"/>
        </w:rPr>
        <w:t>w Unii Europejs</w:t>
      </w:r>
      <w:r w:rsidRPr="00F85987">
        <w:rPr>
          <w:spacing w:val="-3"/>
          <w:sz w:val="20"/>
          <w:szCs w:val="20"/>
        </w:rPr>
        <w:t>k</w:t>
      </w:r>
      <w:r w:rsidRPr="00F85987">
        <w:rPr>
          <w:sz w:val="20"/>
          <w:szCs w:val="20"/>
        </w:rPr>
        <w:t>i</w:t>
      </w:r>
      <w:r>
        <w:rPr>
          <w:sz w:val="20"/>
          <w:szCs w:val="20"/>
        </w:rPr>
        <w:t xml:space="preserve">ej w ramach Europejskiego Funduszu Społecznego, Oś priorytetowa III </w:t>
      </w:r>
      <w:r>
        <w:rPr>
          <w:i/>
          <w:iCs/>
          <w:sz w:val="20"/>
          <w:szCs w:val="20"/>
        </w:rPr>
        <w:t>Szkolnictwo wyższe dla gospodarki i rozwoju</w:t>
      </w:r>
      <w:r>
        <w:rPr>
          <w:sz w:val="20"/>
          <w:szCs w:val="20"/>
        </w:rPr>
        <w:t xml:space="preserve">, Działanie 3.5.  </w:t>
      </w:r>
      <w:r>
        <w:rPr>
          <w:i/>
          <w:iCs/>
          <w:sz w:val="20"/>
          <w:szCs w:val="20"/>
        </w:rPr>
        <w:t>Kompleksowe programy szkół wyższych</w:t>
      </w:r>
      <w:r>
        <w:rPr>
          <w:sz w:val="20"/>
          <w:szCs w:val="20"/>
        </w:rPr>
        <w:t xml:space="preserve">, na podstawie umowy o numerze </w:t>
      </w:r>
      <w:r>
        <w:rPr>
          <w:i/>
          <w:iCs/>
          <w:sz w:val="20"/>
          <w:szCs w:val="20"/>
        </w:rPr>
        <w:t>POWR.03.05.00-00-Z217/18</w:t>
      </w:r>
      <w:r>
        <w:rPr>
          <w:sz w:val="20"/>
          <w:szCs w:val="20"/>
        </w:rPr>
        <w:t>.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IP </w:t>
      </w:r>
      <w:r>
        <w:rPr>
          <w:sz w:val="20"/>
          <w:szCs w:val="20"/>
        </w:rPr>
        <w:t>– Instytucja Pośrednicząca – Narodowe Centrum Badań i Rozwoju w Warszawie, pełniący funkcję Instytucji Pośredniczącej Programem Operacyjnym Wiedza Edukacja Rozw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j na lata 2014–2020, dla Priorytetu V – podmiot publiczny odpowiedzialny za realizację części priorytet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w programu operacyjnego oraz za bezpośrednie kontakty z Zamawiającym, na podstawie odpowiedniego porozumienia lub umowy o dofinansowanie realizacji powierzonych jej zadań. 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 xml:space="preserve">PO WER </w:t>
      </w:r>
      <w:r>
        <w:rPr>
          <w:sz w:val="20"/>
          <w:szCs w:val="20"/>
        </w:rPr>
        <w:t>– Program Operacyjny Wiedza Edukacja Rozw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j na lata 2014–2020.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Wytyczne </w:t>
      </w:r>
      <w:r>
        <w:rPr>
          <w:sz w:val="20"/>
          <w:szCs w:val="20"/>
        </w:rPr>
        <w:t xml:space="preserve">– </w:t>
      </w:r>
      <w:hyperlink r:id="rId7" w:history="1">
        <w:r>
          <w:rPr>
            <w:rStyle w:val="Hyperlink0"/>
            <w:rFonts w:cs="Arial Unicode MS"/>
            <w:sz w:val="20"/>
            <w:szCs w:val="20"/>
          </w:rPr>
          <w:t>Wytyczne w zakresie kwalifikowalności wydatk</w:t>
        </w:r>
        <w:r>
          <w:rPr>
            <w:rStyle w:val="Hyperlink0"/>
            <w:rFonts w:cs="Arial Unicode MS"/>
            <w:sz w:val="20"/>
            <w:szCs w:val="20"/>
            <w:lang w:val="es-ES_tradnl"/>
          </w:rPr>
          <w:t>ó</w:t>
        </w:r>
        <w:r>
          <w:rPr>
            <w:rStyle w:val="Hyperlink0"/>
            <w:rFonts w:cs="Arial Unicode MS"/>
            <w:sz w:val="20"/>
            <w:szCs w:val="20"/>
          </w:rPr>
          <w:t>w w ramach Europejskiego Funduszu Rozwoju Regionalnego, Europejskiego Funduszu Społecznego oraz Funduszu Sp</w:t>
        </w:r>
        <w:r>
          <w:rPr>
            <w:rStyle w:val="Hyperlink0"/>
            <w:rFonts w:cs="Arial Unicode MS"/>
            <w:sz w:val="20"/>
            <w:szCs w:val="20"/>
            <w:lang w:val="es-ES_tradnl"/>
          </w:rPr>
          <w:t>ó</w:t>
        </w:r>
        <w:r>
          <w:rPr>
            <w:rStyle w:val="Hyperlink0"/>
            <w:rFonts w:cs="Arial Unicode MS"/>
            <w:sz w:val="20"/>
            <w:szCs w:val="20"/>
          </w:rPr>
          <w:t xml:space="preserve">jności na lata 2014–2020 </w:t>
        </w:r>
      </w:hyperlink>
      <w:r>
        <w:rPr>
          <w:rStyle w:val="Hyperlink0"/>
          <w:rFonts w:cs="Arial Unicode MS"/>
          <w:sz w:val="20"/>
          <w:szCs w:val="20"/>
        </w:rPr>
        <w:t>i inne aktualnie obowiązujące dla Projektu.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i/>
          <w:iCs/>
          <w:sz w:val="20"/>
          <w:szCs w:val="20"/>
        </w:rPr>
        <w:t xml:space="preserve">Beneficjent </w:t>
      </w:r>
      <w:r>
        <w:rPr>
          <w:rStyle w:val="Hyperlink0"/>
          <w:rFonts w:cs="Arial Unicode MS"/>
          <w:sz w:val="20"/>
          <w:szCs w:val="20"/>
        </w:rPr>
        <w:t>– Zamawiający.</w:t>
      </w:r>
    </w:p>
    <w:p w:rsidR="00093B39" w:rsidRDefault="00093B3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i/>
          <w:iCs/>
          <w:sz w:val="20"/>
          <w:szCs w:val="20"/>
        </w:rPr>
        <w:t xml:space="preserve">Godzina szkoleniowa </w:t>
      </w:r>
      <w:r>
        <w:rPr>
          <w:rStyle w:val="Hyperlink0"/>
          <w:rFonts w:cs="Arial Unicode MS"/>
          <w:sz w:val="20"/>
          <w:szCs w:val="20"/>
        </w:rPr>
        <w:t>– 1 godzina szkoleniowa wynosi 45 minut.</w:t>
      </w:r>
    </w:p>
    <w:p w:rsidR="00093B39" w:rsidRDefault="00093B39" w:rsidP="00F6571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i/>
          <w:iCs/>
          <w:sz w:val="20"/>
          <w:szCs w:val="20"/>
        </w:rPr>
        <w:t xml:space="preserve">Dni robocze </w:t>
      </w:r>
      <w:r>
        <w:rPr>
          <w:rStyle w:val="Hyperlink0"/>
          <w:rFonts w:cs="Arial Unicode MS"/>
          <w:sz w:val="20"/>
          <w:szCs w:val="20"/>
        </w:rPr>
        <w:t>– za dzień roboczy uznawany jest każdy dzień tygodnia od poniedziałku do piątku, za wyjątkiem dni ustawowo wolnych od pracy (świąt).</w:t>
      </w:r>
    </w:p>
    <w:p w:rsidR="00093B39" w:rsidRDefault="00093B39" w:rsidP="00F6571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i/>
          <w:iCs/>
          <w:spacing w:val="-3"/>
          <w:sz w:val="20"/>
          <w:szCs w:val="20"/>
        </w:rPr>
        <w:t xml:space="preserve">Program szkolenia </w:t>
      </w:r>
      <w:r>
        <w:rPr>
          <w:rStyle w:val="Brak"/>
          <w:spacing w:val="-3"/>
          <w:sz w:val="20"/>
          <w:szCs w:val="20"/>
        </w:rPr>
        <w:t>– dokument zawierający szczegółowy opis modułów merytorycznych szkolenia przedstawionych w układzie chronologicznym, stanowiący odpowiedź na określone przez Zamawiającego potrzeby szkoleniowe, kt</w:t>
      </w:r>
      <w:r>
        <w:rPr>
          <w:rStyle w:val="Brak"/>
          <w:spacing w:val="-3"/>
          <w:sz w:val="20"/>
          <w:szCs w:val="20"/>
          <w:lang w:val="es-ES_tradnl"/>
        </w:rPr>
        <w:t>ó</w:t>
      </w:r>
      <w:r>
        <w:rPr>
          <w:rStyle w:val="Brak"/>
          <w:spacing w:val="-3"/>
          <w:sz w:val="20"/>
          <w:szCs w:val="20"/>
        </w:rPr>
        <w:t>ry umożliwi skuteczną realizację cel</w:t>
      </w:r>
      <w:r>
        <w:rPr>
          <w:rStyle w:val="Brak"/>
          <w:spacing w:val="-3"/>
          <w:sz w:val="20"/>
          <w:szCs w:val="20"/>
          <w:lang w:val="es-ES_tradnl"/>
        </w:rPr>
        <w:t>ó</w:t>
      </w:r>
      <w:r>
        <w:rPr>
          <w:rStyle w:val="Brak"/>
          <w:spacing w:val="-3"/>
          <w:sz w:val="20"/>
          <w:szCs w:val="20"/>
        </w:rPr>
        <w:t>w szkolenia, w oparciu o dob</w:t>
      </w:r>
      <w:r>
        <w:rPr>
          <w:rStyle w:val="Brak"/>
          <w:spacing w:val="-3"/>
          <w:sz w:val="20"/>
          <w:szCs w:val="20"/>
          <w:lang w:val="es-ES_tradnl"/>
        </w:rPr>
        <w:t>ó</w:t>
      </w:r>
      <w:r>
        <w:rPr>
          <w:rStyle w:val="Brak"/>
          <w:spacing w:val="-3"/>
          <w:sz w:val="20"/>
          <w:szCs w:val="20"/>
        </w:rPr>
        <w:t>r odpowiednich metod szkoleniowych, teorii oraz praktycznych ćwiczeń dostosowanych do profilu zawodowego uczestnik</w:t>
      </w:r>
      <w:r>
        <w:rPr>
          <w:rStyle w:val="Brak"/>
          <w:spacing w:val="-3"/>
          <w:sz w:val="20"/>
          <w:szCs w:val="20"/>
          <w:lang w:val="es-ES_tradnl"/>
        </w:rPr>
        <w:t>ó</w:t>
      </w:r>
      <w:r>
        <w:rPr>
          <w:rStyle w:val="Brak"/>
          <w:spacing w:val="-3"/>
          <w:sz w:val="20"/>
          <w:szCs w:val="20"/>
        </w:rPr>
        <w:t>w – kadry akademickiej. W niniejszym rozumieniu składową Programu szkolenia jest r</w:t>
      </w:r>
      <w:r>
        <w:rPr>
          <w:rStyle w:val="Brak"/>
          <w:spacing w:val="-3"/>
          <w:sz w:val="20"/>
          <w:szCs w:val="20"/>
          <w:lang w:val="es-ES_tradnl"/>
        </w:rPr>
        <w:t>ó</w:t>
      </w:r>
      <w:r>
        <w:rPr>
          <w:rStyle w:val="Brak"/>
          <w:spacing w:val="-3"/>
          <w:sz w:val="20"/>
          <w:szCs w:val="20"/>
        </w:rPr>
        <w:t>wnież Harmonogram szkolenia.</w:t>
      </w:r>
    </w:p>
    <w:p w:rsidR="00093B39" w:rsidRDefault="00093B39" w:rsidP="00F6571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i/>
          <w:iCs/>
          <w:sz w:val="20"/>
          <w:szCs w:val="20"/>
        </w:rPr>
        <w:t xml:space="preserve">Personel projektu - </w:t>
      </w:r>
      <w:r>
        <w:rPr>
          <w:rStyle w:val="Hyperlink0"/>
          <w:rFonts w:cs="Arial Unicode MS"/>
          <w:sz w:val="20"/>
          <w:szCs w:val="20"/>
        </w:rPr>
        <w:t>osoby zaangażowane do realizacji zadań lub czynności w ramach Projektu na podstawie stosunku pracy i wolontariusze wykonujący świadczenia na zasadach określonych w ustawie z dnia 24 kwietnia 2003 r. o działalności pożytku publicznego i o wolontariacie (Dz. U. z 2019 r. poz. 688, z późn. zm.); personelem projektu jest 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wnież osoba fizyczna prowadząca działalność gospodarczą będąca beneficjentem oraz osoby z nią współpracujące w rozumieniu art. 8 ust. 11 ustawy z dnia 13 października 1998 r. o systemie ubezpieczeń społecznych (Dz. U. z 2019 r. poz. 300, z późn. zm.).</w:t>
      </w:r>
    </w:p>
    <w:p w:rsidR="00093B39" w:rsidRDefault="00093B39" w:rsidP="00F657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</w:p>
    <w:p w:rsidR="00093B39" w:rsidRDefault="00093B39" w:rsidP="00F657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 xml:space="preserve">§ 2 </w:t>
      </w:r>
    </w:p>
    <w:p w:rsidR="00093B39" w:rsidRDefault="00093B39" w:rsidP="00F657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Przedmiot Umowy</w:t>
      </w:r>
    </w:p>
    <w:p w:rsidR="00093B39" w:rsidRDefault="00093B39" w:rsidP="00F6571A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Zamawiający powierza Wykonawcy, a Wykonawca przyjmuje do wykonania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wienie polegające na przygotowaniu i przeprowadzeniu szkolenia pn.: </w:t>
      </w:r>
      <w:r>
        <w:rPr>
          <w:rStyle w:val="Brak"/>
        </w:rPr>
        <w:t>„</w:t>
      </w:r>
      <w:r w:rsidRPr="00E55B46">
        <w:rPr>
          <w:rStyle w:val="Brak"/>
          <w:rFonts w:cs="Calibri"/>
          <w:i/>
          <w:iCs/>
          <w:spacing w:val="-3"/>
          <w:sz w:val="20"/>
          <w:szCs w:val="20"/>
        </w:rPr>
        <w:t xml:space="preserve">Szkolenia z języka rosyjskiego </w:t>
      </w:r>
      <w:r w:rsidRPr="00E55B46">
        <w:rPr>
          <w:rStyle w:val="Brak"/>
          <w:rFonts w:cs="Calibri"/>
          <w:i/>
          <w:sz w:val="20"/>
          <w:szCs w:val="20"/>
        </w:rPr>
        <w:t xml:space="preserve">z elementami j. ukraińskiego </w:t>
      </w:r>
      <w:r w:rsidRPr="00E55B46">
        <w:rPr>
          <w:rStyle w:val="Brak"/>
          <w:rFonts w:cs="Calibri"/>
          <w:i/>
          <w:iCs/>
          <w:spacing w:val="-3"/>
          <w:sz w:val="20"/>
          <w:szCs w:val="20"/>
        </w:rPr>
        <w:t>dla pracownik</w:t>
      </w:r>
      <w:r w:rsidRPr="00E55B46">
        <w:rPr>
          <w:rStyle w:val="Brak"/>
          <w:rFonts w:cs="Calibri"/>
          <w:i/>
          <w:iCs/>
          <w:spacing w:val="-3"/>
          <w:sz w:val="20"/>
          <w:szCs w:val="20"/>
          <w:lang w:val="es-ES_tradnl"/>
        </w:rPr>
        <w:t>ó</w:t>
      </w:r>
      <w:r w:rsidRPr="00E55B46">
        <w:rPr>
          <w:rStyle w:val="Brak"/>
          <w:rFonts w:cs="Calibri"/>
          <w:i/>
          <w:iCs/>
          <w:spacing w:val="-3"/>
          <w:sz w:val="20"/>
          <w:szCs w:val="20"/>
        </w:rPr>
        <w:t>w administracyjnych</w:t>
      </w:r>
      <w:r w:rsidRPr="00E55B46">
        <w:rPr>
          <w:rStyle w:val="Brak"/>
          <w:rFonts w:cs="Calibri"/>
          <w:i/>
          <w:spacing w:val="-3"/>
          <w:sz w:val="20"/>
          <w:szCs w:val="20"/>
        </w:rPr>
        <w:t xml:space="preserve"> Uniwersytetu Ekonomicznego w Krakowie</w:t>
      </w:r>
      <w:r w:rsidRPr="00E55B46">
        <w:rPr>
          <w:rStyle w:val="Brak"/>
          <w:rFonts w:cs="Calibri"/>
          <w:spacing w:val="-3"/>
          <w:sz w:val="20"/>
          <w:szCs w:val="20"/>
        </w:rPr>
        <w:t>”</w:t>
      </w:r>
      <w:r>
        <w:rPr>
          <w:rStyle w:val="Brak"/>
          <w:spacing w:val="-3"/>
        </w:rPr>
        <w:t xml:space="preserve"> </w:t>
      </w:r>
      <w:r>
        <w:rPr>
          <w:rStyle w:val="Hyperlink0"/>
          <w:rFonts w:cs="Arial Unicode MS"/>
          <w:sz w:val="20"/>
          <w:szCs w:val="20"/>
        </w:rPr>
        <w:t>w wymiarze 440 godzin szkoleniowych, dla: 1 grupy liczącej maksymalnie 2 osoby, zwane dalej w treści umowy „zadaniem” lub Projektem. Szczegółowy opis i warunki realizacji zadania zostały zawarte</w:t>
      </w:r>
      <w:r>
        <w:rPr>
          <w:rStyle w:val="Brak"/>
          <w:i/>
          <w:iCs/>
          <w:sz w:val="20"/>
          <w:szCs w:val="20"/>
        </w:rPr>
        <w:t xml:space="preserve"> Opisie Przedmiotu Zam</w:t>
      </w:r>
      <w:r>
        <w:rPr>
          <w:rStyle w:val="Brak"/>
          <w:i/>
          <w:iCs/>
          <w:sz w:val="20"/>
          <w:szCs w:val="20"/>
          <w:lang w:val="es-ES_tradnl"/>
        </w:rPr>
        <w:t>ó</w:t>
      </w:r>
      <w:r>
        <w:rPr>
          <w:rStyle w:val="Brak"/>
          <w:i/>
          <w:iCs/>
          <w:sz w:val="20"/>
          <w:szCs w:val="20"/>
        </w:rPr>
        <w:t>wienia</w:t>
      </w:r>
      <w:r>
        <w:rPr>
          <w:rStyle w:val="Hyperlink0"/>
          <w:rFonts w:cs="Arial Unicode MS"/>
          <w:sz w:val="20"/>
          <w:szCs w:val="20"/>
        </w:rPr>
        <w:t xml:space="preserve"> stanowiącym Załącznik nr 1 do niniejszej umowy (zwanym dalej </w:t>
      </w:r>
      <w:r>
        <w:rPr>
          <w:rStyle w:val="Brak"/>
          <w:i/>
          <w:iCs/>
          <w:sz w:val="20"/>
          <w:szCs w:val="20"/>
        </w:rPr>
        <w:t>Załącznikiem nr 1 do umowy</w:t>
      </w:r>
      <w:r>
        <w:rPr>
          <w:rStyle w:val="Hyperlink0"/>
          <w:rFonts w:cs="Arial Unicode MS"/>
          <w:sz w:val="20"/>
          <w:szCs w:val="20"/>
        </w:rPr>
        <w:t>).</w:t>
      </w:r>
    </w:p>
    <w:p w:rsidR="00093B39" w:rsidRDefault="00093B39" w:rsidP="00F6571A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oświadcza, że</w:t>
      </w:r>
    </w:p>
    <w:p w:rsidR="00093B39" w:rsidRDefault="00093B3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posiada odpowiednie środki, wiedzę </w:t>
      </w:r>
      <w:r>
        <w:rPr>
          <w:rStyle w:val="Hyperlink0"/>
          <w:rFonts w:cs="Arial Unicode MS"/>
          <w:sz w:val="20"/>
          <w:szCs w:val="20"/>
          <w:lang w:val="it-IT"/>
        </w:rPr>
        <w:t>i do</w:t>
      </w:r>
      <w:r>
        <w:rPr>
          <w:rStyle w:val="Hyperlink0"/>
          <w:rFonts w:cs="Arial Unicode MS"/>
          <w:sz w:val="20"/>
          <w:szCs w:val="20"/>
        </w:rPr>
        <w:t>świadczenie, w tym odpowiedni potencjał kadrowy i techniczny – niezbędne do należytego wykonania niniejszej umowy, a jego sytuacja finansowa pozwala na podjęcie w dobrej wierze wynikających z niej zobowiązań;</w:t>
      </w:r>
    </w:p>
    <w:p w:rsidR="00093B39" w:rsidRDefault="00093B3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zapoznał się z całą dokumentacją dotyczącą przedmiotu umowy, jak 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wnież ze wszystkimi warunkami,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 są niezbędne do wykonania umowy i nie wnosi w tym zakresie zastrzeżeń, uważając je za wystarczające i jednoznaczne 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wno do określenia zakresu, wartości przedmiotu umowy jak i prawidłowej jego realizacji;</w:t>
      </w:r>
    </w:p>
    <w:p w:rsidR="00093B39" w:rsidRDefault="00093B3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będzie wykonywał umowę zgodnie z obowiązującymi przepisami prawa, z najwyższą </w:t>
      </w:r>
      <w:r>
        <w:rPr>
          <w:rStyle w:val="Hyperlink0"/>
          <w:rFonts w:cs="Arial Unicode MS"/>
          <w:sz w:val="20"/>
          <w:szCs w:val="20"/>
          <w:lang w:val="it-IT"/>
        </w:rPr>
        <w:t>staranno</w:t>
      </w:r>
      <w:r>
        <w:rPr>
          <w:rStyle w:val="Hyperlink0"/>
          <w:rFonts w:cs="Arial Unicode MS"/>
          <w:sz w:val="20"/>
          <w:szCs w:val="20"/>
        </w:rPr>
        <w:t>ścią, uwzględniając zawodowy charakter wykonywanej działalności, a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odpowiada za jakość i terminowość wykonania umowy;</w:t>
      </w:r>
    </w:p>
    <w:p w:rsidR="00093B39" w:rsidRDefault="00093B3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zobowiązuje się do realizacji zadania zgodnie z Ogłoszeniem o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wieniu wraz z załącznikami, własną Ofertą oraz bieżącymi ustaleniami z Zamawiającym.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3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Zobowiązania Wykonawcy</w:t>
      </w:r>
    </w:p>
    <w:p w:rsidR="00093B39" w:rsidRDefault="00093B39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ramach realizacji zadania,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2 ust 1 umowy, Wykonawca zobowiązany jest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</w:t>
      </w:r>
      <w:r>
        <w:rPr>
          <w:rStyle w:val="Hyperlink0"/>
          <w:rFonts w:cs="Arial Unicode MS"/>
          <w:sz w:val="20"/>
          <w:szCs w:val="20"/>
          <w:lang w:val="it-IT"/>
        </w:rPr>
        <w:t>ci do: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opracowania Programu szkolenia, zgodnie z załącznikiem nr 1 do umowy, w trybie przewidzianym w § 6 umowy;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zapewnienia trenera realizującego zadanie, zgodnie z załącznikiem nr 2 do umowy – „Wiedza i doświadczenie kadry trenerskiej,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ra będzie uczestniczyła w realizacji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wienia”, z zastrzeżeniem § 12 ust. 2;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weryfikacji nabytych przez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 kompetencji uzyskanych w wyniku szkoleń </w:t>
      </w:r>
      <w:r w:rsidRPr="005772C6">
        <w:rPr>
          <w:rStyle w:val="Hyperlink0"/>
          <w:rFonts w:cs="Arial Unicode MS"/>
          <w:sz w:val="20"/>
          <w:szCs w:val="20"/>
        </w:rPr>
        <w:t>wed</w:t>
      </w:r>
      <w:r>
        <w:rPr>
          <w:rStyle w:val="Hyperlink0"/>
          <w:rFonts w:cs="Arial Unicode MS"/>
          <w:sz w:val="20"/>
          <w:szCs w:val="20"/>
        </w:rPr>
        <w:t>ług wytycznych Zamawiającego,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załączniku nr 1 do umowy;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przygotowania materiałów szkoleniowych i ich dystrybucji, zgodnie z opisem w załączniku nr 1 do umowy;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rzetelnego prowadzenia dokumentacji realizowanego zadania, w tym m.in. dziennika zajęć zgodnie z wzorem dostarczonym przez Zamawiającego, list obecności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szkolenia, sprawozdań okresowych i końcowych z realizacji zadania (także w formie elektronicznej),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poniżej odpowiednio w pkt 6 lit a) i b) oraz zapewnienia bezpieczeństwa informacji i danych uzyskanych w toku realizacji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wienia,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danych osobowych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Projektu.</w:t>
      </w:r>
    </w:p>
    <w:p w:rsidR="00093B39" w:rsidRDefault="00093B39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sporządzania i przedstawiania do akceptacji Zamawiającemu:</w:t>
      </w:r>
    </w:p>
    <w:p w:rsidR="00093B39" w:rsidRDefault="00093B39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sprawozdań okresowych w terminie do 3 dnia miesiąca następującego po miesiącu, w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Wykonawca przeprowadził szkolenie danej grupy/os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b, zgodnie z podziałem przewidzianym w załączniku nr 1 do umowy</w:t>
      </w:r>
    </w:p>
    <w:p w:rsidR="00093B39" w:rsidRDefault="00093B39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sprawozdania końcowego z realizacji całego zadania, wraz z pełną dokumentacją szkolenia (zgodnie z pkt 9), po zakończeniu realizacji całego zadania (zrealizowania szkoleń dla wszystkich grup określonych w załączniku nr 1 do umowy), jednak nie później niż do 7 dni od dnia zakończenia szkolenia dla ostatniej grupy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84" w:firstLine="283"/>
        <w:jc w:val="both"/>
        <w:rPr>
          <w:rStyle w:val="Brak"/>
          <w:sz w:val="20"/>
          <w:szCs w:val="20"/>
        </w:rPr>
      </w:pPr>
      <w:r>
        <w:rPr>
          <w:rStyle w:val="Brak"/>
          <w:sz w:val="20"/>
          <w:szCs w:val="20"/>
        </w:rPr>
        <w:t>Do akceptacji sprawozdań stosuje się odpowiednio procedurę przewidzianą w § 6 ust. 3 umowy.</w:t>
      </w:r>
    </w:p>
    <w:p w:rsidR="00093B39" w:rsidRDefault="00093B3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  <w:lang w:val="de-DE"/>
        </w:rPr>
      </w:pPr>
      <w:r>
        <w:rPr>
          <w:rStyle w:val="Hyperlink0"/>
          <w:rFonts w:cs="Arial Unicode MS"/>
          <w:sz w:val="20"/>
          <w:szCs w:val="20"/>
          <w:lang w:val="de-DE"/>
        </w:rPr>
        <w:t>bie</w:t>
      </w:r>
      <w:r>
        <w:rPr>
          <w:rStyle w:val="Hyperlink0"/>
          <w:rFonts w:cs="Arial Unicode MS"/>
          <w:sz w:val="20"/>
          <w:szCs w:val="20"/>
        </w:rPr>
        <w:t>żącego informowania Zamawiającego o przebiegu realizacji szkolenia i nieobecności skierowanych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b, w celu umożliwienia prowadzenia przez Zamawiającego efektywnego monitoringu zadania i podejmowania interwencji w przypadku nieprawidłowości bądź negatywnych tendencji (np. dotyczących absencji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w),</w:t>
      </w:r>
    </w:p>
    <w:p w:rsidR="00093B39" w:rsidRDefault="00093B3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wydania uczestnikom imiennych zaświadczeń/certyfikat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ukończenia szkolenia, potwierdzających zdobyte kompetencje,</w:t>
      </w:r>
    </w:p>
    <w:p w:rsidR="00093B39" w:rsidRDefault="00093B3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dostarczenie Zamawiającemu w terminie 7 dni po zrealizowaniu zadania pełnej dokumentacji szkolenia, obejmującej: uzupełniony zgodnie ze wzorem dziennik zajęć, oryginał</w:t>
      </w:r>
      <w:r w:rsidRPr="005772C6">
        <w:rPr>
          <w:rStyle w:val="Hyperlink0"/>
          <w:rFonts w:cs="Arial Unicode MS"/>
          <w:sz w:val="20"/>
          <w:szCs w:val="20"/>
        </w:rPr>
        <w:t>y test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i ankiet ewaluacyjnych, kopii wydanych uczestnikom zaświadczeń bądź certyfikat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potwierdzających uzyskane kompetencje, elektronicznego egzemplarza materiałów szkoleniowych,</w:t>
      </w:r>
    </w:p>
    <w:p w:rsidR="00093B39" w:rsidRDefault="00093B3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przeniesienia na Zamawiającego wszelkich autorskich praw majątkowych do wszelkich materiałów wytworzonych w ramach zadania, w zakresie oraz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określony w § 8 umowy,</w:t>
      </w:r>
    </w:p>
    <w:p w:rsidR="00093B39" w:rsidRDefault="00093B3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przechowywania całej dokumentacji związanej z realizacją zadania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oraz w terminie określonym w § 9 umowy.</w:t>
      </w:r>
    </w:p>
    <w:p w:rsidR="00093B39" w:rsidRDefault="00093B39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oświadcza, że zapoznał się z zasadami realizacji zadania w ramach Projektu, w tym zapoznał się m.in. z aktualnymi Wytycznymi oraz zobowiązuje się do ich stosowania podczas realizacji niniejszego zadania.</w:t>
      </w:r>
    </w:p>
    <w:p w:rsidR="00093B39" w:rsidRDefault="00093B39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na wszystkich dokumentach wytworzonych w toku realizacji Projektu jest zobowiązany do wypełniania obowiązk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 program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i zarządzania nimi, przekazywania sprawozdań z wdrażania instrument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8" w:history="1">
        <w:r>
          <w:rPr>
            <w:rStyle w:val="Hyperlink1"/>
            <w:rFonts w:cs="Arial Unicode MS"/>
            <w:sz w:val="20"/>
            <w:szCs w:val="20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093B39" w:rsidRDefault="00093B39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Wszystkie działania oraz każdy dokument,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 jest podawany do wiadomości publicznej lub jest wykorzystywany przez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projektu, w tym wszelkie zaświadczenia o uczestnictwie lub inne certyfikaty zawierają informacje o otrzymaniu wsparcia z Unii Europejskiej, w tym Europejskiego Funduszu Społecznego oraz z Programu za pomocą:</w:t>
      </w:r>
    </w:p>
    <w:p w:rsidR="00093B39" w:rsidRDefault="00093B39">
      <w:pPr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znaku Funduszy Europejskich z nazwą Programu;</w:t>
      </w:r>
    </w:p>
    <w:p w:rsidR="00093B39" w:rsidRDefault="00093B39">
      <w:pPr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Brak"/>
          <w:sz w:val="20"/>
          <w:szCs w:val="20"/>
        </w:rPr>
        <w:t>barw Rzeczypospolitej Polskiej;</w:t>
      </w:r>
    </w:p>
    <w:p w:rsidR="00093B39" w:rsidRDefault="00093B39">
      <w:pPr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Brak"/>
          <w:sz w:val="20"/>
          <w:szCs w:val="20"/>
        </w:rPr>
        <w:t>znaku Unii Europejskiej z nazwą Europejski Fundusz Społeczny.</w:t>
      </w:r>
    </w:p>
    <w:p w:rsidR="00093B39" w:rsidRDefault="00093B39">
      <w:pPr>
        <w:pStyle w:val="ListParagraph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Zamawiający udostępni Wykonawcy obowiązujące znaki do oznaczania Projektu oraz w miarę możliwości wzory dokument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zawierające odpowiednie oznaczenia.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§4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 xml:space="preserve">Zobowiązania Zamawiającego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Brak"/>
          <w:sz w:val="20"/>
          <w:szCs w:val="20"/>
        </w:rPr>
      </w:pPr>
      <w:r>
        <w:rPr>
          <w:rStyle w:val="Brak"/>
          <w:sz w:val="20"/>
          <w:szCs w:val="20"/>
        </w:rPr>
        <w:t xml:space="preserve">Zamawiający zobowiązuje się </w:t>
      </w:r>
      <w:r>
        <w:rPr>
          <w:rStyle w:val="Brak"/>
          <w:sz w:val="20"/>
          <w:szCs w:val="20"/>
          <w:lang w:val="it-IT"/>
        </w:rPr>
        <w:t>do:</w:t>
      </w:r>
    </w:p>
    <w:p w:rsidR="00093B39" w:rsidRDefault="00093B3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zapewnienia sal szkoleniowych z wyposażeniem niezbędnym do prawidłowego wykonania zadania, to jest w ławki, krzesła, rzutnik multimedialny, ekran oraz flipchart, a także do ich oznakowania;</w:t>
      </w:r>
    </w:p>
    <w:p w:rsidR="00093B39" w:rsidRDefault="00093B3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udostępnienia wszelkich wzor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dokument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związanych z Projektem, a niezbędnych do wykonania zadania przez Wykonawcę, a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wzor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dziennika zajęć, ankiet ewaluacyjnych i wzor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sprawozdań okresowych i końcowych, wzor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dokument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związanych z obowiązkami w zakresie przetwarzania i ochrony danych osobowych;</w:t>
      </w:r>
    </w:p>
    <w:p w:rsidR="00093B39" w:rsidRDefault="00093B3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udostępnienia Wykonawcy do 14 dni od dnia podpisania umowy, w formie elektronicznej, szablon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wizualizacji dokumentacji Projektu: logo projektu, logo Unii Europejskiej i Programu Operacyjnego Wiedza Edukacja Rozw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j;</w:t>
      </w:r>
    </w:p>
    <w:p w:rsidR="00093B39" w:rsidRDefault="00093B3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zaprojektowania oraz udostępnienia specjalnej </w:t>
      </w:r>
      <w:r>
        <w:rPr>
          <w:rStyle w:val="Brak"/>
          <w:i/>
          <w:iCs/>
          <w:sz w:val="20"/>
          <w:szCs w:val="20"/>
        </w:rPr>
        <w:t>Strefy wiedzy</w:t>
      </w:r>
      <w:r>
        <w:rPr>
          <w:rStyle w:val="Hyperlink0"/>
          <w:rFonts w:cs="Arial Unicode MS"/>
          <w:sz w:val="20"/>
          <w:szCs w:val="20"/>
        </w:rPr>
        <w:t xml:space="preserve"> udostępnionej w serwisie projektu, w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rej Wykonawca będzie publikował </w:t>
      </w:r>
      <w:r>
        <w:rPr>
          <w:rStyle w:val="Hyperlink0"/>
          <w:rFonts w:cs="Arial Unicode MS"/>
          <w:sz w:val="20"/>
          <w:szCs w:val="20"/>
          <w:lang w:val="it-IT"/>
        </w:rPr>
        <w:t>materia</w:t>
      </w:r>
      <w:r>
        <w:rPr>
          <w:rStyle w:val="Hyperlink0"/>
          <w:rFonts w:cs="Arial Unicode MS"/>
          <w:sz w:val="20"/>
          <w:szCs w:val="20"/>
        </w:rPr>
        <w:t>ły szkoleniowe. Dane dostępowe do powyższego serwisu Zamawiający prześle Wykonawcy (osobie wskazanej do współpracy) na wskazany w § 13 ust. 2 adres e-mail;</w:t>
      </w:r>
    </w:p>
    <w:p w:rsidR="00093B39" w:rsidRDefault="00093B39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przekazania listy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szkolenia.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5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 xml:space="preserve">Termin i miejsce realizacji </w:t>
      </w:r>
    </w:p>
    <w:p w:rsidR="00093B39" w:rsidRDefault="00093B39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zobowiązuje się zrealizować przedmiot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 w okresie od daty zawarcia umowy do 30.06.2023r. zgodnie z Harmonogramem szkoleń.</w:t>
      </w:r>
    </w:p>
    <w:p w:rsidR="00093B39" w:rsidRDefault="00093B39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Harmonogram szkoleń ustalony zostanie z Zamawiającym na min. miesiąc przed rozpoczęciem zajęć z konkretną grupą, na podstawie Programu szkolenia, zatwierdzonego zgodnie z § 6 Umowy. Okres ten może zostać </w:t>
      </w:r>
      <w:r>
        <w:rPr>
          <w:rStyle w:val="Hyperlink0"/>
          <w:rFonts w:cs="Arial Unicode MS"/>
          <w:sz w:val="20"/>
          <w:szCs w:val="20"/>
          <w:lang w:val="da-DK"/>
        </w:rPr>
        <w:t>skr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cony przez Strony na podstawie ich uzgodnienia, w przypadku zrekrutowania do projektu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projektu, uzgodnienia i zatwierdzenia Program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szkoleń. Skr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cenie terminu nie stanowi zmiany umowy wymagającej zawarcia aneksu.  </w:t>
      </w:r>
    </w:p>
    <w:p w:rsidR="00093B39" w:rsidRDefault="00093B39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Miejscem wykonania zadania jest siedziba Zamawiającego.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6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 xml:space="preserve">Program szkolenia </w:t>
      </w:r>
    </w:p>
    <w:p w:rsidR="00093B39" w:rsidRDefault="00093B39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Opracowany przez Wykonawcę Program szkolenia ma być oparty na założeniach merytorycznych opisanych w załączniku nr 1 do umowy.</w:t>
      </w:r>
    </w:p>
    <w:p w:rsidR="00093B39" w:rsidRDefault="00093B39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w terminie najpóźniej 30 dni przed rozpoczęciem realizacji przedmiotu umowy,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rym mowa w § 2 ust. 1 umowy zobowiązuje się do przekazania Zamawiającemu propozycji Programu szkolenia. Okres ten może zostać </w:t>
      </w:r>
      <w:r>
        <w:rPr>
          <w:rStyle w:val="Hyperlink0"/>
          <w:rFonts w:cs="Arial Unicode MS"/>
          <w:sz w:val="20"/>
          <w:szCs w:val="20"/>
          <w:lang w:val="da-DK"/>
        </w:rPr>
        <w:t>skr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cony przez Strony na podstawie ich uzgodnienia, jeżeli wymagała będzie tego prawidłowa organizacja szkoleń i realizacji umowy. Skr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cenie terminu nie stanowi zmiany umowy wymagającej zawarcia aneksu.</w:t>
      </w:r>
    </w:p>
    <w:p w:rsidR="00093B39" w:rsidRDefault="00093B39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Zamawiający zatwierdzi lub zwr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ci z uwagami propozycję,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rej mowa w ust. 2, w terminie 5 dni roboczych od dnia jej otrzymania. W przypadku zgłoszenia uwag Wykonawca zobowiązuje się do ich uwzględnienia i przekazania poprawionej propozycji w terminie do 3 dni roboczych od dnia otrzymania uwag. Dopuszcza się trzykrotną procedurę zgłaszania uwag przez Zamawiającego i przesyłania poprawionej wersji przez Wykonawcę. Po jej wyczerpaniu, ponowne przekazanie przez Wykonawcę propozycji,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rej mowa w ust. 2, niepoprawionej (tj. w przypadku gdy uwagi Zamawiającego nie zostały uwzględnione bądź zostały uwzględnione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niekompleksowy lub nierzetelny) lub zawierającej nową treść, do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rej Zamawiający zgłasza uwagi, uznane będzie za niewypełnienie dyspozycji niniejszego ust., a tym samym – za nienależyte wykonanie umowy i skutkować będzie nałożeniem kary umownej. Natomiast poprawioną propozycję programu szkolenia Zamawiający zaakceptuje w terminie 3 dni roboczych od dnia jej otrzymania.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§7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Wynagrodzenie/płatność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 xml:space="preserve">Z tytułu realizacji całej umowy Zamawiający zapłaci Wykonawcy maksymalne wynagrodzenie w kwocie: ……………..zł </w:t>
      </w:r>
      <w:r>
        <w:rPr>
          <w:rStyle w:val="Hyperlink0"/>
          <w:rFonts w:cs="Arial Unicode MS"/>
          <w:i/>
          <w:iCs/>
          <w:sz w:val="20"/>
          <w:szCs w:val="20"/>
          <w:lang w:val="it-IT"/>
        </w:rPr>
        <w:t>netto</w:t>
      </w:r>
      <w:r>
        <w:rPr>
          <w:rStyle w:val="FootnoteReference"/>
          <w:rFonts w:cs="Arial Unicode MS"/>
          <w:i/>
          <w:iCs/>
          <w:sz w:val="20"/>
          <w:szCs w:val="20"/>
        </w:rPr>
        <w:footnoteReference w:id="2"/>
      </w:r>
      <w:r>
        <w:rPr>
          <w:rStyle w:val="Hyperlink0"/>
          <w:rFonts w:cs="Arial Unicode MS"/>
          <w:i/>
          <w:iCs/>
          <w:sz w:val="20"/>
          <w:szCs w:val="20"/>
        </w:rPr>
        <w:t xml:space="preserve">, ……………………… zł </w:t>
      </w:r>
      <w:r>
        <w:rPr>
          <w:rStyle w:val="Hyperlink0"/>
          <w:rFonts w:cs="Arial Unicode MS"/>
          <w:i/>
          <w:iCs/>
          <w:sz w:val="20"/>
          <w:szCs w:val="20"/>
          <w:lang w:val="it-IT"/>
        </w:rPr>
        <w:t>brutto (s</w:t>
      </w:r>
      <w:r>
        <w:rPr>
          <w:rStyle w:val="Hyperlink0"/>
          <w:rFonts w:cs="Arial Unicode MS"/>
          <w:i/>
          <w:iCs/>
          <w:sz w:val="20"/>
          <w:szCs w:val="20"/>
        </w:rPr>
        <w:t>łownie: ………………………………….), z zastrzeżeniem ust. 3.*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Stawka za jedną roboczogodzinę wynosi …………………….zł (</w:t>
      </w:r>
      <w:r>
        <w:rPr>
          <w:rStyle w:val="Brak"/>
          <w:i/>
          <w:iCs/>
          <w:sz w:val="20"/>
          <w:szCs w:val="20"/>
        </w:rPr>
        <w:t xml:space="preserve">słownie: </w:t>
      </w:r>
      <w:r>
        <w:rPr>
          <w:rStyle w:val="Hyperlink0"/>
          <w:rFonts w:cs="Arial Unicode MS"/>
          <w:sz w:val="20"/>
          <w:szCs w:val="20"/>
        </w:rPr>
        <w:t>………………………………….) i jest niezmienna w całym okresie obowiązywania umowy, bez możliwości jej zwiększenia i waloryzacji, z zastrzeżeniem przypadku wskazanych w umowie.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Rzeczywiste wynagrodzenie Wykonawcy będzie stanowiło iloczyn liczby faktycznie zrealizowanych roboczogodzin i stawki określonej w ust. 2. W związku z niewykorzystaniem w całości kwoty,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rej mowa w ust. 1, Wykonawcy nie przysługuje jakiekolwiek roszczenie do Zamawiającego.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Wynagrodzenie będzie wypłacane w transzach w oparciu o ilość faktycznie zrealizowanych roboczogodzin w danym okresie i zaakceptowane przez Zamawiającego sprawozdania okresowe,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rych mowa w § 3 ust. 1 pkt 6 lit. a) umowy i wystawionej na tej podstawie prawidłowej </w:t>
      </w:r>
      <w:r>
        <w:rPr>
          <w:rStyle w:val="Brak"/>
          <w:i/>
          <w:iCs/>
          <w:sz w:val="20"/>
          <w:szCs w:val="20"/>
        </w:rPr>
        <w:t>faktury VAT/rachunku</w:t>
      </w:r>
      <w:r>
        <w:rPr>
          <w:rStyle w:val="Hyperlink0"/>
          <w:rFonts w:cs="Arial Unicode MS"/>
          <w:sz w:val="20"/>
          <w:szCs w:val="20"/>
        </w:rPr>
        <w:t>*.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Wynagrodzenie Wykonawcy za dany okres ustalone zgodnie z ust. 3 i ust. 4 powyżej, stanowi wynagrodzenie płatne w częściach w rozumieniu art. 15vb ust. 2 i ust. 3 pkt 1 dnia 2 marca 2020 r. o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lnych rozwiązaniach związanych z zapobieganiem, przeciwdziałaniem i zwalczaniem COVID-19, innych chor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b zakaźnych oraz wywołanych nimi sytuacji kryzysowych (Dz. U. poz. 374, 567, 568, 695 i 875). Wartość wynagrodzenia za dany okres, ustalonego zgodnie z ust. 3 i ust. 4 odpowiada procentowi wartości wynagrodzenia wypłacanego Wykonawcy. Procentowa wartość ostatniej części wynagrodzenia nie może wynosić więcej niż 50% wysokości wynagrodzenia należnego </w:t>
      </w:r>
      <w:r>
        <w:rPr>
          <w:rStyle w:val="Hyperlink0"/>
          <w:rFonts w:cs="Arial Unicode MS"/>
          <w:sz w:val="20"/>
          <w:szCs w:val="20"/>
          <w:lang w:val="de-DE"/>
        </w:rPr>
        <w:t>W</w:t>
      </w:r>
      <w:r>
        <w:rPr>
          <w:rStyle w:val="Hyperlink0"/>
          <w:rFonts w:cs="Arial Unicode MS"/>
          <w:sz w:val="20"/>
          <w:szCs w:val="20"/>
        </w:rPr>
        <w:t>ykonawcy.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Zapłata nastąpi na podstawie prawidłowo wystawionej przez Wykonawcę </w:t>
      </w:r>
      <w:r>
        <w:rPr>
          <w:rStyle w:val="Brak"/>
          <w:i/>
          <w:iCs/>
          <w:sz w:val="20"/>
          <w:szCs w:val="20"/>
        </w:rPr>
        <w:t>faktury VAT/ rachunku</w:t>
      </w:r>
      <w:r>
        <w:rPr>
          <w:rStyle w:val="Hyperlink0"/>
          <w:rFonts w:cs="Arial Unicode MS"/>
          <w:sz w:val="20"/>
          <w:szCs w:val="20"/>
        </w:rPr>
        <w:t xml:space="preserve">* przelewem na rachunek bankowy wskazany przez Wykonawcę na </w:t>
      </w:r>
      <w:r>
        <w:rPr>
          <w:rStyle w:val="Brak"/>
          <w:i/>
          <w:iCs/>
          <w:sz w:val="20"/>
          <w:szCs w:val="20"/>
        </w:rPr>
        <w:t>fakturze VAT/ rachunku</w:t>
      </w:r>
      <w:r>
        <w:rPr>
          <w:rStyle w:val="Hyperlink0"/>
          <w:rFonts w:cs="Arial Unicode MS"/>
          <w:sz w:val="20"/>
          <w:szCs w:val="20"/>
        </w:rPr>
        <w:t xml:space="preserve">* , w ciągu 14 dni od daty doręczenia Zamawiającemu prawidłowo wystawionej </w:t>
      </w:r>
      <w:r>
        <w:rPr>
          <w:rStyle w:val="Brak"/>
          <w:i/>
          <w:iCs/>
          <w:sz w:val="20"/>
          <w:szCs w:val="20"/>
        </w:rPr>
        <w:t>faktury VAT/ rachunku</w:t>
      </w:r>
      <w:r>
        <w:rPr>
          <w:rStyle w:val="Hyperlink0"/>
          <w:rFonts w:cs="Arial Unicode MS"/>
          <w:sz w:val="20"/>
          <w:szCs w:val="20"/>
        </w:rPr>
        <w:t xml:space="preserve">*. 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W przypadku, gdy </w:t>
      </w:r>
      <w:r>
        <w:rPr>
          <w:rStyle w:val="Brak"/>
          <w:i/>
          <w:iCs/>
          <w:sz w:val="20"/>
          <w:szCs w:val="20"/>
        </w:rPr>
        <w:t>faktura VAT/ rachunek</w:t>
      </w:r>
      <w:r>
        <w:rPr>
          <w:rStyle w:val="Hyperlink0"/>
          <w:rFonts w:cs="Arial Unicode MS"/>
          <w:sz w:val="20"/>
          <w:szCs w:val="20"/>
        </w:rPr>
        <w:t>* nie będzie prawidłowa, Wykonawca termin zapłaty ulega zawieszeniu  do czasu wyjaśnienia kwestionowanej treś</w:t>
      </w:r>
      <w:r>
        <w:rPr>
          <w:rStyle w:val="Hyperlink0"/>
          <w:rFonts w:cs="Arial Unicode MS"/>
          <w:sz w:val="20"/>
          <w:szCs w:val="20"/>
          <w:lang w:val="it-IT"/>
        </w:rPr>
        <w:t xml:space="preserve">ci </w:t>
      </w:r>
      <w:r>
        <w:rPr>
          <w:rStyle w:val="Brak"/>
          <w:i/>
          <w:iCs/>
          <w:sz w:val="20"/>
          <w:szCs w:val="20"/>
        </w:rPr>
        <w:t>faktury/ rachunku</w:t>
      </w:r>
      <w:r>
        <w:rPr>
          <w:rStyle w:val="Hyperlink0"/>
          <w:rFonts w:cs="Arial Unicode MS"/>
          <w:sz w:val="20"/>
          <w:szCs w:val="20"/>
        </w:rPr>
        <w:t xml:space="preserve">* i otrzymania przez Zamawiającego poprawionej </w:t>
      </w:r>
      <w:r>
        <w:rPr>
          <w:rStyle w:val="Brak"/>
          <w:i/>
          <w:iCs/>
          <w:sz w:val="20"/>
          <w:szCs w:val="20"/>
        </w:rPr>
        <w:t>faktury VAT/ rachunku</w:t>
      </w:r>
      <w:r>
        <w:rPr>
          <w:rStyle w:val="Hyperlink0"/>
          <w:rFonts w:cs="Arial Unicode MS"/>
          <w:sz w:val="20"/>
          <w:szCs w:val="20"/>
        </w:rPr>
        <w:t>*. W takim przypadku termin zapłaty,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rym mowa w ust. 6 będzie liczony od daty wpływu poprawnej </w:t>
      </w:r>
      <w:r>
        <w:rPr>
          <w:rStyle w:val="Brak"/>
          <w:i/>
          <w:iCs/>
          <w:sz w:val="20"/>
          <w:szCs w:val="20"/>
        </w:rPr>
        <w:t>faktury VAT/ rachunku</w:t>
      </w:r>
      <w:r>
        <w:rPr>
          <w:rStyle w:val="Hyperlink0"/>
          <w:rFonts w:cs="Arial Unicode MS"/>
          <w:sz w:val="20"/>
          <w:szCs w:val="20"/>
        </w:rPr>
        <w:t>* korygującej do Zamawiającego.</w:t>
      </w:r>
    </w:p>
    <w:p w:rsidR="00093B39" w:rsidRDefault="00093B39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 dzień zapłaty uznaje się dzień obciążenia rachunku bankowego Zamawiającego.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jest zobowiązany do takiego opisywania dokumentacji księgowej, aby widoczny był związek z zadaniem (Projektem).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Zgodnie z ustawą z dnia 9 listopada 2018 r. o elektronicznym fakturowaniu w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wieniach publicznych, koncesjach na roboty budowlane lub usługi oraz partnerstwie publiczno-prywatnym (Dz.U. 2018 poz. 2191) Wykonawca ma prawo do przesłania Zamawiającemu ustrukturyzowanej faktury elektronicznej za pośrednictwem Platformy Elektronicznego Fakturowania na konto Zamawiającego.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Wykonawca oświadcza i gwarantuje, że jest oraz pozostanie w okresie realizacji i rozliczenia umowy zarejestrowanym czynnym podatnikiem podatku od towar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 i usług i posiada numer NIP………………: 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Wykonawca potwierdza, iż wskazywany przez niego rachunek bankowy na fakturze, rachunku lub w niniejszej umowie lub innym dokumencie na podstawie,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rego Zamawiający ma dokonać płatności jest rachunkiem rozliczeniowym, o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rym mowa w art. 49 ust. 1 pkt 1 ustawy z dnia 29 sierpnia 1997 r. – Prawo bankowe i został zgłoszony do właściwego urzędu skarbowego.*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Wykonawca potwierdza, iż jego wskazany rachunek bankowy w niniejszej umowie lub na wystawionej fakturze lub innych dokumentach na podstawie,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ry Zamawiający ma dokonać płatności zostanie umieszczony i będzie uwidoczniony przez cały okres trwania i rozliczenia Umowy w wykazie, o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rym mowa w art.96b ust. 1 ustawy z dnia 11 marca 2004r. o podatku od towar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 i usług (Dz. U. z 2018 r. poz. 2174, z późn. zm.), prowadzonym przez Szefa Krajowej Administracji Skarbowej (dalej: Wykaz).*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Wykonawca zobowiązuje się powiadomić w ciągu 24 godzin Zamawiającego o wykreśleniu jego rachunku bankowego z Wykazu lub utraty charakteru czynnego podatnika VAT. Naruszenie tego obowiązku skutkuje powstaniem odpowiedzialności odszkodowawczej Wykonawcy.*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 przypadku, gdyby rachunek bankowy nie został uwidoczniony w Wykazie, Zamawiający zastrzega sobie możliwość wstrzymania płatności do momentu wyjaśnienia i określenia rachunku bankowego,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 w:rsidRPr="005772C6">
        <w:rPr>
          <w:rStyle w:val="Hyperlink0"/>
          <w:rFonts w:cs="Arial Unicode MS"/>
          <w:i/>
          <w:iCs/>
          <w:sz w:val="20"/>
          <w:szCs w:val="20"/>
        </w:rPr>
        <w:t>ry b</w:t>
      </w:r>
      <w:r>
        <w:rPr>
          <w:rStyle w:val="Hyperlink0"/>
          <w:rFonts w:cs="Arial Unicode MS"/>
          <w:i/>
          <w:iCs/>
          <w:sz w:val="20"/>
          <w:szCs w:val="20"/>
        </w:rPr>
        <w:t>ędzie umożliwiał uznanie danej płatności za koszt uzyskania przychod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 w rozumieniu przepis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 podatkowych.*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Wstrzymanie płatności, o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rym mowa w ustępie powyższym nie wywoła żadnych negatywnych konsekwencji dla Zamawiającego, w tym w szczeg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lności nie powstanie obowiązek zapłacenie odsetek, w tym odsetek za opóźnienie lub kar umownych na rzecz Wykonawcy.*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Zamawiający przy dokonywaniu płatności może zastosować mechanizm podzielonej płatności, o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rym mowa w ustawie z dnia 11 marca 2004r. o podatku od towar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 i usług (Dz. U. z 2018 r. poz. 2174, z późn. zm.).*</w:t>
      </w:r>
    </w:p>
    <w:p w:rsidR="00093B39" w:rsidRDefault="00093B39" w:rsidP="006123A4">
      <w:pPr>
        <w:numPr>
          <w:ilvl w:val="3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Wykonawca będący osobą fizyczną nieprowadzącą działalności gospodarczej:</w:t>
      </w:r>
    </w:p>
    <w:p w:rsidR="00093B39" w:rsidRDefault="00093B39">
      <w:pPr>
        <w:numPr>
          <w:ilvl w:val="4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w celu usunięcia wątpliwości, potwierdza, że wynagrodzenie określone w § 7 ust. 1 umowy oraz stawka wskazana w § 7 ust. 2umowy obejmuje wszelkie koszty podatk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w, opłat i innych należności publicznoprawnych, w tym zwłaszcza zaliczek na podatek dochodowych i składek ubezpieczeń społecznych,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re z tytułu realizacji umowy – zgodnie z przepisami prawa – Zamawiający zobowiązany będzie odprowadzić jako zleceniodawca, r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wnież w zakresie tych podatk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w, opłat i innych należności publicznoprawnych, kt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re zgodnie z przepisami prawa finansowane są przez zleceniodawcę, w związku z czym Zamawiający wypłaci Wykonawcy wynagrodzenie w kwocie netto, tj. pomniejszone o wymagane przepisami prawa obciążenia;</w:t>
      </w:r>
    </w:p>
    <w:p w:rsidR="00093B39" w:rsidRDefault="00093B39">
      <w:pPr>
        <w:numPr>
          <w:ilvl w:val="4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Hyperlink0"/>
          <w:rFonts w:cs="Arial Unicode MS"/>
          <w:i/>
          <w:iCs/>
          <w:sz w:val="20"/>
          <w:szCs w:val="20"/>
        </w:rPr>
        <w:t>złoży najpóźniej przy zawarciu niniejszej umowy odpowiednie oświadczenia, wymagane przez Zamawiającego w celu ustalenia zasad podlegania przez Wykonawcę</w:t>
      </w:r>
      <w:r>
        <w:rPr>
          <w:rStyle w:val="Hyperlink0"/>
          <w:rFonts w:cs="Arial Unicode MS"/>
          <w:i/>
          <w:iCs/>
          <w:sz w:val="20"/>
          <w:szCs w:val="20"/>
          <w:lang w:val="da-DK"/>
        </w:rPr>
        <w:t xml:space="preserve"> sk</w:t>
      </w:r>
      <w:r>
        <w:rPr>
          <w:rStyle w:val="Hyperlink0"/>
          <w:rFonts w:cs="Arial Unicode MS"/>
          <w:i/>
          <w:iCs/>
          <w:sz w:val="20"/>
          <w:szCs w:val="20"/>
        </w:rPr>
        <w:t>ładkom z tytułu ubezpieczeń społecznych oraz zasad obliczania podatku dochodowego od os</w:t>
      </w:r>
      <w:r>
        <w:rPr>
          <w:rStyle w:val="Hyperlink0"/>
          <w:rFonts w:cs="Arial Unicode MS"/>
          <w:i/>
          <w:iCs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i/>
          <w:iCs/>
          <w:sz w:val="20"/>
          <w:szCs w:val="20"/>
        </w:rPr>
        <w:t>b fizycznych*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spacing w:before="120" w:after="120" w:line="240" w:lineRule="auto"/>
        <w:ind w:left="284" w:hanging="284"/>
        <w:jc w:val="both"/>
        <w:rPr>
          <w:rStyle w:val="Brak"/>
          <w:sz w:val="20"/>
          <w:szCs w:val="20"/>
        </w:rPr>
      </w:pPr>
      <w:r>
        <w:rPr>
          <w:rStyle w:val="Brak"/>
          <w:i/>
          <w:iCs/>
          <w:sz w:val="20"/>
          <w:szCs w:val="20"/>
        </w:rPr>
        <w:tab/>
        <w:t>* Zapisy zostaną zastosowane odpowiednio do statusu prawnego danego Wykonawcy</w:t>
      </w:r>
      <w:r>
        <w:rPr>
          <w:rStyle w:val="Brak"/>
          <w:sz w:val="20"/>
          <w:szCs w:val="20"/>
        </w:rPr>
        <w:t>;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§8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Prawa autorskie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oświadcza, iż:</w:t>
      </w:r>
    </w:p>
    <w:p w:rsidR="00093B39" w:rsidRDefault="00093B39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wytworzone w ramach realizacji niniejszej umowy materia</w:t>
      </w:r>
      <w:r>
        <w:rPr>
          <w:rStyle w:val="Brak"/>
          <w:sz w:val="20"/>
          <w:szCs w:val="20"/>
        </w:rPr>
        <w:t>ł</w:t>
      </w:r>
      <w:r>
        <w:rPr>
          <w:rStyle w:val="Hyperlink0"/>
          <w:rFonts w:cs="Arial Unicode MS"/>
          <w:sz w:val="20"/>
          <w:szCs w:val="20"/>
        </w:rPr>
        <w:t>y szkoleniowe oraz program szkolenia, a tak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 dokumentacja fotograficzna itp. b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d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stanowi</w:t>
      </w:r>
      <w:r>
        <w:rPr>
          <w:rStyle w:val="Brak"/>
          <w:sz w:val="20"/>
          <w:szCs w:val="20"/>
        </w:rPr>
        <w:t xml:space="preserve">ć </w:t>
      </w:r>
      <w:r>
        <w:rPr>
          <w:rStyle w:val="Hyperlink0"/>
          <w:rFonts w:cs="Arial Unicode MS"/>
          <w:sz w:val="20"/>
          <w:szCs w:val="20"/>
        </w:rPr>
        <w:t xml:space="preserve">utwory w rozumieniu ustawy o prawie autorskim i prawach pokrewnych (dalej zwanymi </w:t>
      </w:r>
      <w:r>
        <w:rPr>
          <w:rStyle w:val="Brak"/>
          <w:sz w:val="20"/>
          <w:szCs w:val="20"/>
        </w:rPr>
        <w:t>„</w:t>
      </w:r>
      <w:r>
        <w:rPr>
          <w:rStyle w:val="Hyperlink0"/>
          <w:rFonts w:cs="Arial Unicode MS"/>
          <w:sz w:val="20"/>
          <w:szCs w:val="20"/>
          <w:lang w:val="it-IT"/>
        </w:rPr>
        <w:t>materia</w:t>
      </w:r>
      <w:r>
        <w:rPr>
          <w:rStyle w:val="Brak"/>
          <w:sz w:val="20"/>
          <w:szCs w:val="20"/>
        </w:rPr>
        <w:t>ł</w:t>
      </w:r>
      <w:r>
        <w:rPr>
          <w:rStyle w:val="Hyperlink0"/>
          <w:rFonts w:cs="Arial Unicode MS"/>
          <w:sz w:val="20"/>
          <w:szCs w:val="20"/>
        </w:rPr>
        <w:t>ami</w:t>
      </w:r>
      <w:r>
        <w:rPr>
          <w:rStyle w:val="Brak"/>
          <w:sz w:val="20"/>
          <w:szCs w:val="20"/>
        </w:rPr>
        <w:t>”</w:t>
      </w:r>
      <w:r>
        <w:rPr>
          <w:rStyle w:val="Hyperlink0"/>
          <w:rFonts w:cs="Arial Unicode MS"/>
          <w:sz w:val="20"/>
          <w:szCs w:val="20"/>
          <w:lang w:val="it-IT"/>
        </w:rPr>
        <w:t>);</w:t>
      </w:r>
    </w:p>
    <w:p w:rsidR="00093B39" w:rsidRDefault="00093B39">
      <w:pPr>
        <w:pStyle w:val="ListParagraph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b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dzie posiada</w:t>
      </w:r>
      <w:r>
        <w:rPr>
          <w:rStyle w:val="Brak"/>
          <w:sz w:val="20"/>
          <w:szCs w:val="20"/>
        </w:rPr>
        <w:t xml:space="preserve">ł </w:t>
      </w:r>
      <w:r>
        <w:rPr>
          <w:rStyle w:val="Hyperlink0"/>
          <w:rFonts w:cs="Arial Unicode MS"/>
          <w:sz w:val="20"/>
          <w:szCs w:val="20"/>
        </w:rPr>
        <w:t>wszelkie autorskie prawa maj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tkowe do materia</w:t>
      </w:r>
      <w:r>
        <w:rPr>
          <w:rStyle w:val="Brak"/>
          <w:sz w:val="20"/>
          <w:szCs w:val="20"/>
        </w:rPr>
        <w:t>łó</w:t>
      </w:r>
      <w:r>
        <w:rPr>
          <w:rStyle w:val="Hyperlink0"/>
          <w:rFonts w:cs="Arial Unicode MS"/>
          <w:sz w:val="20"/>
          <w:szCs w:val="20"/>
        </w:rPr>
        <w:t>w, a prawa te nie b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d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obci</w:t>
      </w:r>
      <w:r>
        <w:rPr>
          <w:rStyle w:val="Brak"/>
          <w:sz w:val="20"/>
          <w:szCs w:val="20"/>
        </w:rPr>
        <w:t>ąż</w:t>
      </w:r>
      <w:r>
        <w:rPr>
          <w:rStyle w:val="Hyperlink0"/>
          <w:rFonts w:cs="Arial Unicode MS"/>
          <w:sz w:val="20"/>
          <w:szCs w:val="20"/>
        </w:rPr>
        <w:t>one ani ograniczone na rzecz 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trzecich.</w:t>
      </w:r>
    </w:p>
    <w:p w:rsidR="00093B39" w:rsidRDefault="00093B39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ramach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umowy, Wykonawca przenosi na Zamawiającego autorskie prawa majątkowe do materiałów na następujących polach eksploatacji:</w:t>
      </w:r>
    </w:p>
    <w:p w:rsidR="00093B39" w:rsidRDefault="00093B39">
      <w:pPr>
        <w:pStyle w:val="ListParagraph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w zakresie utrwalania i zwielokrotniania utworu </w:t>
      </w:r>
      <w:r>
        <w:rPr>
          <w:rStyle w:val="Brak"/>
          <w:sz w:val="20"/>
          <w:szCs w:val="20"/>
        </w:rPr>
        <w:t xml:space="preserve">– </w:t>
      </w:r>
      <w:r>
        <w:rPr>
          <w:rStyle w:val="Hyperlink0"/>
          <w:rFonts w:cs="Arial Unicode MS"/>
          <w:sz w:val="20"/>
          <w:szCs w:val="20"/>
        </w:rPr>
        <w:t>wytwarzanie okre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lon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technik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egzemplarzy utworu, w tym: technik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drukarsk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i cyfrow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;</w:t>
      </w:r>
    </w:p>
    <w:p w:rsidR="00093B39" w:rsidRDefault="00093B39">
      <w:pPr>
        <w:pStyle w:val="ListParagraph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  <w:shd w:val="clear" w:color="auto" w:fill="FFFFFF"/>
        </w:rPr>
        <w:t>w zakresie obrotu oryginałem albo egzemplarzami, na kt</w:t>
      </w:r>
      <w:r>
        <w:rPr>
          <w:rStyle w:val="Brak"/>
          <w:sz w:val="20"/>
          <w:szCs w:val="20"/>
          <w:shd w:val="clear" w:color="auto" w:fill="FFFFFF"/>
          <w:lang w:val="es-ES_tradnl"/>
        </w:rPr>
        <w:t>ó</w:t>
      </w:r>
      <w:r>
        <w:rPr>
          <w:rStyle w:val="Brak"/>
          <w:sz w:val="20"/>
          <w:szCs w:val="20"/>
          <w:shd w:val="clear" w:color="auto" w:fill="FFFFFF"/>
        </w:rPr>
        <w:t>rych utw</w:t>
      </w:r>
      <w:r>
        <w:rPr>
          <w:rStyle w:val="Brak"/>
          <w:sz w:val="20"/>
          <w:szCs w:val="20"/>
          <w:shd w:val="clear" w:color="auto" w:fill="FFFFFF"/>
          <w:lang w:val="es-ES_tradnl"/>
        </w:rPr>
        <w:t>ó</w:t>
      </w:r>
      <w:r>
        <w:rPr>
          <w:rStyle w:val="Brak"/>
          <w:sz w:val="20"/>
          <w:szCs w:val="20"/>
          <w:shd w:val="clear" w:color="auto" w:fill="FFFFFF"/>
        </w:rPr>
        <w:t>r utrwalono - wprowadzanie do obrotu, użyczenie lub najem oryginału albo egzemplarzy;</w:t>
      </w:r>
    </w:p>
    <w:p w:rsidR="00093B39" w:rsidRDefault="00093B39">
      <w:pPr>
        <w:pStyle w:val="ListParagraph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zakresie rozpowszechniania utworu w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inny ni</w:t>
      </w:r>
      <w:r>
        <w:rPr>
          <w:rStyle w:val="Brak"/>
          <w:sz w:val="20"/>
          <w:szCs w:val="20"/>
        </w:rPr>
        <w:t xml:space="preserve">ż </w:t>
      </w:r>
      <w:r>
        <w:rPr>
          <w:rStyle w:val="Hyperlink0"/>
          <w:rFonts w:cs="Arial Unicode MS"/>
          <w:sz w:val="20"/>
          <w:szCs w:val="20"/>
        </w:rPr>
        <w:t>okre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lony w lit. b) powy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ej</w:t>
      </w:r>
      <w:r>
        <w:rPr>
          <w:rStyle w:val="Brak"/>
          <w:sz w:val="20"/>
          <w:szCs w:val="20"/>
        </w:rPr>
        <w:t xml:space="preserve"> – </w:t>
      </w:r>
      <w:r>
        <w:rPr>
          <w:rStyle w:val="Hyperlink0"/>
          <w:rFonts w:cs="Arial Unicode MS"/>
          <w:sz w:val="20"/>
          <w:szCs w:val="20"/>
        </w:rPr>
        <w:t>publiczne wykonanie, wy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wietlenie, odtworzenie oraz nadawanie i reemitowanie, a tak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 publiczne udost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pnianie utworu w taki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b, aby ka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dy m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g</w:t>
      </w:r>
      <w:r>
        <w:rPr>
          <w:rStyle w:val="Brak"/>
          <w:sz w:val="20"/>
          <w:szCs w:val="20"/>
        </w:rPr>
        <w:t xml:space="preserve">ł </w:t>
      </w:r>
      <w:r>
        <w:rPr>
          <w:rStyle w:val="Hyperlink0"/>
          <w:rFonts w:cs="Arial Unicode MS"/>
          <w:sz w:val="20"/>
          <w:szCs w:val="20"/>
          <w:lang w:val="es-ES_tradnl"/>
        </w:rPr>
        <w:t>mie</w:t>
      </w:r>
      <w:r>
        <w:rPr>
          <w:rStyle w:val="Brak"/>
          <w:sz w:val="20"/>
          <w:szCs w:val="20"/>
        </w:rPr>
        <w:t xml:space="preserve">ć </w:t>
      </w:r>
      <w:r>
        <w:rPr>
          <w:rStyle w:val="Hyperlink0"/>
          <w:rFonts w:cs="Arial Unicode MS"/>
          <w:sz w:val="20"/>
          <w:szCs w:val="20"/>
        </w:rPr>
        <w:t>do niego dost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p w miejscu i w czasie przez siebie wybranym.</w:t>
      </w:r>
    </w:p>
    <w:p w:rsidR="00093B39" w:rsidRDefault="00093B39">
      <w:pPr>
        <w:pStyle w:val="ListParagraph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pacing w:val="-1"/>
          <w:sz w:val="20"/>
          <w:szCs w:val="20"/>
        </w:rPr>
        <w:t>W ramach wynagrodzenia, o kt</w:t>
      </w:r>
      <w:r>
        <w:rPr>
          <w:rStyle w:val="Brak"/>
          <w:spacing w:val="-1"/>
          <w:sz w:val="20"/>
          <w:szCs w:val="20"/>
          <w:lang w:val="es-ES_tradnl"/>
        </w:rPr>
        <w:t>ó</w:t>
      </w:r>
      <w:r>
        <w:rPr>
          <w:rStyle w:val="Brak"/>
          <w:spacing w:val="-1"/>
          <w:sz w:val="20"/>
          <w:szCs w:val="20"/>
        </w:rPr>
        <w:t>rym mowa w § 7 ust. 1 niniejszej umowy, Wykonawca – na zasadach wyłącznoś</w:t>
      </w:r>
      <w:r>
        <w:rPr>
          <w:rStyle w:val="Brak"/>
          <w:spacing w:val="-1"/>
          <w:sz w:val="20"/>
          <w:szCs w:val="20"/>
          <w:lang w:val="it-IT"/>
        </w:rPr>
        <w:t xml:space="preserve">ci </w:t>
      </w:r>
      <w:r>
        <w:rPr>
          <w:rStyle w:val="Brak"/>
          <w:spacing w:val="-1"/>
          <w:sz w:val="20"/>
          <w:szCs w:val="20"/>
        </w:rPr>
        <w:t>– przenosi r</w:t>
      </w:r>
      <w:r>
        <w:rPr>
          <w:rStyle w:val="Brak"/>
          <w:spacing w:val="-1"/>
          <w:sz w:val="20"/>
          <w:szCs w:val="20"/>
          <w:lang w:val="es-ES_tradnl"/>
        </w:rPr>
        <w:t>ó</w:t>
      </w:r>
      <w:r>
        <w:rPr>
          <w:rStyle w:val="Brak"/>
          <w:spacing w:val="-1"/>
          <w:sz w:val="20"/>
          <w:szCs w:val="20"/>
        </w:rPr>
        <w:t>wnież na Zamawiającego wyłączne prawo do zezwalania na wykonywanie autorskich praw zależnych do materiałów będących przedmiotem niniejszej umowy na polach eksploatacji wskazanych w ust. 2 i dalszego rozporządzenia tym prawem.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ramach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niniejszej umowy, Wykonawca wyraża zgodę na dokonywanie przez Zamawiającego oraz inne podmioty działające na zlecenie Zamawiającego zmian, przer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bek, modyfikacji, aktualizacji, opracowań oraz adaptacji materiałów oraz do rozporządzania i korzystania przez Zamawiającego lub podmioty działające na zlecenie Zamawiającego z dokonanych zmian, przer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bek, modyfikacji, aktualizacji, opracowań i adaptacji materiałów. Jeżeli wymagana jest w powyższym zakresie zgoda innej osoby,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rej przysługują prawa autorskie do aktualizacji materiałów, Wykonawca zobowiązuje się do uzyskania na rzecz Zamawiającego pisemnej zgody tej osoby i dostarczenia jej Zamawiającemu.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Przejście na rzecz Zamawiającego praw,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niniejszym paragrafie, do materiałów, następuje z chwilą zapłaty przez Zamawiającego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umowy.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ramach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umowy, Wykonawca oświadcza, iż przenosi na Zamawiającego własność wszystkich nośnik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na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materiały, zostały utrwalone i przekazane Zamawiającemu. Przejście własności nośnik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następuje z chwilą zapłaty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umowy.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zobowiązuje się do należytego wykazania wszystkich praw autorskich będących przedmiotem przeniesienia na Zamawiającego oraz prawa do wyrażania zgody wymienionego powyżej, poprzez przedstawienie dokument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potwierdzających nabycie przez Wykonawcę praw do częś</w:t>
      </w:r>
      <w:r>
        <w:rPr>
          <w:rStyle w:val="Hyperlink0"/>
          <w:rFonts w:cs="Arial Unicode MS"/>
          <w:sz w:val="20"/>
          <w:szCs w:val="20"/>
          <w:lang w:val="it-IT"/>
        </w:rPr>
        <w:t>ci materia</w:t>
      </w:r>
      <w:r>
        <w:rPr>
          <w:rStyle w:val="Hyperlink0"/>
          <w:rFonts w:cs="Arial Unicode MS"/>
          <w:sz w:val="20"/>
          <w:szCs w:val="20"/>
        </w:rPr>
        <w:t>łów opracowanych przez podwykonawc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lub inne osoby, przy pomocy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Wykonawca realizował przedmiot umowy, niezależnie od charakteru prawnego współpracy tych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z Wykonawcą lub też poprzez złożenie pisemnego oświadczenia, że wszystkie materiały lub ich odpowiednia część jest jego samodzielnym dziełem i posiada wszelkie wyłączne i samodzielne prawa autorskie.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Przeniesienie na Zamawiającego autorskich praw majątkowych wymienionych w niniejszym paragrafie oraz prawa do wyrażania zgody,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ust. 4, następuje bez ograniczeń, co do czasu, ilości i terytorium (dotyczy 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wno terenu Rzeczpospolitej Polskiej, jak i obszaru poza jej granicami).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gdy osoba trzecia wystąpi przeciwko Zamawiającemu z roszczeniem o naruszenie praw autorskich poprzez wykorzystanie materiałów będących przedmiotem niniejszej umowy, Wykonawca zobowiązany będzie pokryć wszystkie zasądzone od Zamawiającego należności, koszty sądowe, koszty zastępstwa procesowego lub koszty polubownego załatwienia sprawy – w zakresie w jakim Zamawiający uznał roszczenie osoby trzeciej oraz pokryć inne koszty poniesione przez Zamawiającego z tego tytułu, w tym wszelkie koszty obsługi prawnej.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zastrzega sobie prawo uczestniczenia w ewentualnym procesie lub negocjacjach osobiście lub poprzez ustanowionego pełnomocnika.</w:t>
      </w:r>
    </w:p>
    <w:p w:rsidR="00093B39" w:rsidRDefault="00093B39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sytuacji jeś</w:t>
      </w:r>
      <w:r>
        <w:rPr>
          <w:rStyle w:val="Hyperlink0"/>
          <w:rFonts w:cs="Arial Unicode MS"/>
          <w:sz w:val="20"/>
          <w:szCs w:val="20"/>
          <w:lang w:val="it-IT"/>
        </w:rPr>
        <w:t>li materia</w:t>
      </w:r>
      <w:r>
        <w:rPr>
          <w:rStyle w:val="Hyperlink0"/>
          <w:rFonts w:cs="Arial Unicode MS"/>
          <w:sz w:val="20"/>
          <w:szCs w:val="20"/>
        </w:rPr>
        <w:t>ły nie zostały wytworzone w związku z realizacją umowy, Wykonawca w ramach wynagrodzenia,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7 ust. 1 umowy, udzieli Zamawiającemu wyłącznej, nieograniczonej terytorialnie ani czasowo licencji do korzystania z materiałów na następujących polach eksploatacji:</w:t>
      </w:r>
    </w:p>
    <w:p w:rsidR="00093B39" w:rsidRDefault="00093B39">
      <w:pPr>
        <w:pStyle w:val="ListParagraph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w zakresie utrwalania i zwielokrotniania utworu </w:t>
      </w:r>
      <w:r>
        <w:rPr>
          <w:rStyle w:val="Brak"/>
          <w:sz w:val="20"/>
          <w:szCs w:val="20"/>
        </w:rPr>
        <w:t xml:space="preserve">– </w:t>
      </w:r>
      <w:r>
        <w:rPr>
          <w:rStyle w:val="Hyperlink0"/>
          <w:rFonts w:cs="Arial Unicode MS"/>
          <w:sz w:val="20"/>
          <w:szCs w:val="20"/>
        </w:rPr>
        <w:t>wytwarzanie okre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lon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technik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egzemplarzy utworu, w tym: technik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drukarsk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i cyfrow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;</w:t>
      </w:r>
    </w:p>
    <w:p w:rsidR="00093B39" w:rsidRDefault="00093B39">
      <w:pPr>
        <w:pStyle w:val="ListParagraph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  <w:shd w:val="clear" w:color="auto" w:fill="FFFFFF"/>
        </w:rPr>
        <w:t>w zakresie obrotu oryginałem albo egzemplarzami, na kt</w:t>
      </w:r>
      <w:r>
        <w:rPr>
          <w:rStyle w:val="Brak"/>
          <w:sz w:val="20"/>
          <w:szCs w:val="20"/>
          <w:shd w:val="clear" w:color="auto" w:fill="FFFFFF"/>
          <w:lang w:val="es-ES_tradnl"/>
        </w:rPr>
        <w:t>ó</w:t>
      </w:r>
      <w:r>
        <w:rPr>
          <w:rStyle w:val="Brak"/>
          <w:sz w:val="20"/>
          <w:szCs w:val="20"/>
          <w:shd w:val="clear" w:color="auto" w:fill="FFFFFF"/>
        </w:rPr>
        <w:t>rych utw</w:t>
      </w:r>
      <w:r>
        <w:rPr>
          <w:rStyle w:val="Brak"/>
          <w:sz w:val="20"/>
          <w:szCs w:val="20"/>
          <w:shd w:val="clear" w:color="auto" w:fill="FFFFFF"/>
          <w:lang w:val="es-ES_tradnl"/>
        </w:rPr>
        <w:t>ó</w:t>
      </w:r>
      <w:r>
        <w:rPr>
          <w:rStyle w:val="Brak"/>
          <w:sz w:val="20"/>
          <w:szCs w:val="20"/>
          <w:shd w:val="clear" w:color="auto" w:fill="FFFFFF"/>
        </w:rPr>
        <w:t>r utrwalono - wprowadzanie do obrotu, użyczenie lub najem oryginału albo egzemplarzy;</w:t>
      </w:r>
    </w:p>
    <w:p w:rsidR="00093B39" w:rsidRDefault="00093B39">
      <w:pPr>
        <w:pStyle w:val="ListParagraph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zakresie rozpowszechniania utworu w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inny ni</w:t>
      </w:r>
      <w:r>
        <w:rPr>
          <w:rStyle w:val="Brak"/>
          <w:sz w:val="20"/>
          <w:szCs w:val="20"/>
        </w:rPr>
        <w:t xml:space="preserve">ż </w:t>
      </w:r>
      <w:r>
        <w:rPr>
          <w:rStyle w:val="Hyperlink0"/>
          <w:rFonts w:cs="Arial Unicode MS"/>
          <w:sz w:val="20"/>
          <w:szCs w:val="20"/>
        </w:rPr>
        <w:t>okre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lony w lit. b) powy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ej</w:t>
      </w:r>
      <w:r>
        <w:rPr>
          <w:rStyle w:val="Brak"/>
          <w:sz w:val="20"/>
          <w:szCs w:val="20"/>
        </w:rPr>
        <w:t xml:space="preserve"> – </w:t>
      </w:r>
      <w:r>
        <w:rPr>
          <w:rStyle w:val="Hyperlink0"/>
          <w:rFonts w:cs="Arial Unicode MS"/>
          <w:sz w:val="20"/>
          <w:szCs w:val="20"/>
        </w:rPr>
        <w:t>publiczne wykonanie, wy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wietlenie, odtworzenie oraz nadawanie i reemitowanie, a tak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 publiczne udost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pnianie utworu w taki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b, aby ka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dy m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g</w:t>
      </w:r>
      <w:r>
        <w:rPr>
          <w:rStyle w:val="Brak"/>
          <w:sz w:val="20"/>
          <w:szCs w:val="20"/>
        </w:rPr>
        <w:t xml:space="preserve">ł </w:t>
      </w:r>
      <w:r>
        <w:rPr>
          <w:rStyle w:val="Hyperlink0"/>
          <w:rFonts w:cs="Arial Unicode MS"/>
          <w:sz w:val="20"/>
          <w:szCs w:val="20"/>
          <w:lang w:val="es-ES_tradnl"/>
        </w:rPr>
        <w:t>mie</w:t>
      </w:r>
      <w:r>
        <w:rPr>
          <w:rStyle w:val="Brak"/>
          <w:sz w:val="20"/>
          <w:szCs w:val="20"/>
        </w:rPr>
        <w:t xml:space="preserve">ć </w:t>
      </w:r>
      <w:r>
        <w:rPr>
          <w:rStyle w:val="Hyperlink0"/>
          <w:rFonts w:cs="Arial Unicode MS"/>
          <w:sz w:val="20"/>
          <w:szCs w:val="20"/>
        </w:rPr>
        <w:t>do niego dost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p w miejscu i w czasie przez siebie wybranym.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9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enter" w:pos="4536"/>
          <w:tab w:val="left" w:pos="8102"/>
        </w:tabs>
        <w:suppressAutoHyphens/>
        <w:spacing w:after="240" w:line="240" w:lineRule="auto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ab/>
        <w:t>Obowiązki w zakresie przechowywania dokument</w:t>
      </w:r>
      <w:r>
        <w:rPr>
          <w:rStyle w:val="Brak"/>
          <w:sz w:val="28"/>
          <w:szCs w:val="28"/>
          <w:lang w:val="es-ES_tradnl"/>
        </w:rPr>
        <w:t>ó</w:t>
      </w:r>
      <w:r>
        <w:rPr>
          <w:rStyle w:val="Brak"/>
          <w:sz w:val="28"/>
          <w:szCs w:val="28"/>
        </w:rPr>
        <w:t xml:space="preserve">w oraz kontroli 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jest obowiązany przechowywać i zapewnić dostęp do wszelkich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umożliwiających weryfikację kwalifikowalności wydatk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w, nieprzekazane na mocy niniejszej umowy Zamawiającemu (Beneficjentowi).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pacing w:val="-1"/>
          <w:sz w:val="20"/>
          <w:szCs w:val="20"/>
        </w:rPr>
        <w:t>Zamawiający zastrzega sobie prawo do wglądu w każdym czasie do wszystkich dokument</w:t>
      </w:r>
      <w:r>
        <w:rPr>
          <w:rStyle w:val="Brak"/>
          <w:spacing w:val="-1"/>
          <w:sz w:val="20"/>
          <w:szCs w:val="20"/>
          <w:lang w:val="es-ES_tradnl"/>
        </w:rPr>
        <w:t>ó</w:t>
      </w:r>
      <w:r>
        <w:rPr>
          <w:rStyle w:val="Brak"/>
          <w:spacing w:val="-1"/>
          <w:sz w:val="20"/>
          <w:szCs w:val="20"/>
        </w:rPr>
        <w:t>w Wykonawcy związanych z realizacją umowy – w szczeg</w:t>
      </w:r>
      <w:r>
        <w:rPr>
          <w:rStyle w:val="Brak"/>
          <w:spacing w:val="-1"/>
          <w:sz w:val="20"/>
          <w:szCs w:val="20"/>
          <w:lang w:val="es-ES_tradnl"/>
        </w:rPr>
        <w:t>ó</w:t>
      </w:r>
      <w:r>
        <w:rPr>
          <w:rStyle w:val="Brak"/>
          <w:spacing w:val="-1"/>
          <w:sz w:val="20"/>
          <w:szCs w:val="20"/>
        </w:rPr>
        <w:t>lności dokument</w:t>
      </w:r>
      <w:r>
        <w:rPr>
          <w:rStyle w:val="Brak"/>
          <w:spacing w:val="-1"/>
          <w:sz w:val="20"/>
          <w:szCs w:val="20"/>
          <w:lang w:val="es-ES_tradnl"/>
        </w:rPr>
        <w:t>ó</w:t>
      </w:r>
      <w:r>
        <w:rPr>
          <w:rStyle w:val="Brak"/>
          <w:spacing w:val="-1"/>
          <w:sz w:val="20"/>
          <w:szCs w:val="20"/>
        </w:rPr>
        <w:t>w finansowych – na co Wykonawca wyraża zgodę.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zobowiązuje się do przechowywania całej dokumentacji związanej z realizacją przedmiotu umowy (Projektu) co najmniej przez okres dw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ch lat od dnia 31 grudnia roku, w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złożono do Komisji Europejskiej zestawienie wydatk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w, w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ujęto ostateczne wydatki dotyczące zakończonego Projektu. Zamawiający poinformuje Wykonawcę o dacie rozpoczęcia okresu,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zdaniu pierwszym. Okres,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zdaniu pierwszym, zostaje przerwany w przypadku wszczęcia postepowania administracyjnego lub sądowego dotyczące wydatk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rozliczonych w Projekcie albo na należycie uzasadniony wniosek Komisji Europejskiej. Dokumenty dotyczące pomocy publicznej udzielanej przedsiębiorcom Wykonawca zobowiązuje się przechowywać przez 10 lat, licząc od dnia jej przyznania. Obowiązek Wykonawcy,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niniejszym ustępie, w każdym przypadku nie może zakończyć się przed uzyskaniem od Zamawiającego informacji o jego ustaniu.  Wykonawca przechowuje dokumentację związaną z realizacją przedmiotu umowy (Projektu) w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b zapewniający dostępność</w:t>
      </w:r>
      <w:r>
        <w:rPr>
          <w:rStyle w:val="Brak"/>
          <w:sz w:val="20"/>
          <w:szCs w:val="20"/>
          <w:lang w:val="fr-FR"/>
        </w:rPr>
        <w:t>, poufno</w:t>
      </w:r>
      <w:r>
        <w:rPr>
          <w:rStyle w:val="Brak"/>
          <w:sz w:val="20"/>
          <w:szCs w:val="20"/>
        </w:rPr>
        <w:t>ść i bezpieczeństwo, oraz jest zobowiązany do poinformowania Zamawiającego (Beneficjenta) o miejscu jej archiwizacji w terminie 5 dni od podpisania umowy, o ile dokumentacja jest przechowywana poza jego siedzibą.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 przypadku zmiany miejsca archiwizacji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oraz w przypadku zawieszenia lub zaprzestania przez Wykonawcę działalności w okresie,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ust. 3, Wykonawca jest zobowiązany niezwłocznie pisemnie poinformować Zamawiającego o miejscu archiwizacji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związanych z realizacją Projektu. Informacja ta jest wymagana w przypadku zmiany miejsca archiwizacji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w terminie,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ust. 3.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zobowiązany jest poddać się kontroli (w tym merytorycznej i finansowej) lub audytowi dokonywanej przez Zamawiającego, Instytucję Pośredniczącą (IP) oraz inne uprawnione podmioty w zakresie prawidłowości realizowanego przez Wykonawcę przedmiotu umowy (Projektu).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Kontrola,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rej mowa w ust. 5 może zostać przeprowadzona zar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wno w siedzibie Wykonawcy, jak i w każdym miejscu realizacji przedmiotu umowy (Projektu) oraz w siedzibie podmiotu kontrolującego na podstawie danych i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przekazywanych przez Wykonawcę, w okresie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ust. 3.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zapewnia Zamawiającemu oraz podmiotom,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rych mowa w ust. 5 prawo do wglądu we wszystkie dokumenty związane, jak i niezwiązane z realizacją przedmiotu umowy (Projektu), o ile jest to konieczne do stwierdzenia kwalifikowalności wydatk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w Projekcie, w tym dokumenty elektroniczne przez cały ich okres przechowywania określony w ust. 3.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zobowiązany jest do zastosowania się do zaleceń pokontrolnych wydanych w wyniku kontroli oraz do podjęcia w określonym w nich terminie działań naprawczych.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zobowiązany jest niezwłocznie poinformować Zamawiającego o każdej kontroli prowadzonej przez inne niż Zamawiający uprawnione podmioty, w ramach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rej weryfikacji podlegają wydatki rozliczane w Projekcie. Wykonawca przekaże Zamawiającemu kserokopie potwierdzonych za zgodność z oryginałem wynik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ww. kontroli, w terminie 5 dni od dnia ich otrzymania</w:t>
      </w:r>
    </w:p>
    <w:p w:rsidR="00093B39" w:rsidRDefault="00093B39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zobowiązuje się do współpracy z osobami przeprowadzającymi kontrolę w szczeg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lności poprzez:</w:t>
      </w:r>
    </w:p>
    <w:p w:rsidR="00093B39" w:rsidRDefault="00093B39">
      <w:pPr>
        <w:pStyle w:val="ListParagraph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umożliwianie przeprowadzania kontroli tak przez Zamawiającego, jak też przez wyznaczone przez niego osoby oraz inne uprawnione podmioty – w zakresie prawidłowości realizacji przedmiotu umowy;</w:t>
      </w:r>
    </w:p>
    <w:p w:rsidR="00093B39" w:rsidRDefault="00093B39">
      <w:pPr>
        <w:pStyle w:val="ListParagraph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zapewnienie kontrolującym wglądu we wszelkie dokumenty – w szczeg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lności dokumenty finansowe – związane z realizacją przedmiotu umowy (bez względu na rodzaj nośnika, na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są przechowywane);</w:t>
      </w:r>
    </w:p>
    <w:p w:rsidR="00093B39" w:rsidRDefault="00093B39">
      <w:pPr>
        <w:pStyle w:val="ListParagraph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sporządzanie informacji merytoryczno-finansowych z realizacji przedmiotu umowy i przedstawianie ich do akceptacji Zamawiającemu.</w:t>
      </w:r>
    </w:p>
    <w:p w:rsidR="00093B39" w:rsidRDefault="00093B39">
      <w:pPr>
        <w:pStyle w:val="ListParagraph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w okresie realizacji Projektu oraz w okresie, o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rym mowa w ust. 3 powyżej zobowiązuje się do przedstawiania na wezwanie Zamawiającego wszelkich informacji i wyjaśnień związanych z realizacją przedmiotu umowy (Projektu), w terminie określonym w wezwaniu.</w:t>
      </w:r>
    </w:p>
    <w:p w:rsidR="00093B39" w:rsidRDefault="00093B39">
      <w:pPr>
        <w:pStyle w:val="ListParagraph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Wykonawca jest zobowiązany do współpracy z podmiotami zewnętrznymi, realizującymi badanie ewaluacyjne na zlecenie Zamawiającego, Instytucji Zarządzającej, Instytucji Pośredniczącej lub innego podmiotu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ry zawarł umowę lub porozumienie z Zamawiającym, Instytucją Zarządzającą lub Instytucją Pośredniczącą na realizację ewaluacji. Wykonawca jest zobowiązany do udzielania każdorazowo na wniosek tych podmiot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dokument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i informacji na temat realizacji Projektu, niezbędnych do przeprowadzenia badania ewaluacyjnego.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10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Kary, odstąpienie od umowy</w:t>
      </w:r>
    </w:p>
    <w:p w:rsidR="00093B39" w:rsidRDefault="00093B39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zapłaci Zamawiającemu kary umowne w następujących przypadkach i wysokościach: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 rozwiązanie umowy z winy Wykonawcy lub odstąpienie od umowy z winy Wykonawcy – 10% niezrealizowanej wartości brutto przedmiotu umowy określonej w § 7 ust. 1 umowy;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 opóźnienie w realizacji przedmiotu umowy lub jego części, czyli niezgodnie z terminami,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§ 5 ust. 1 umowy, w wysokości 0,2 % kwoty określonej w § 7 ust. 1 umowy, za każdy dzień opóźnienia ponad te terminy;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 za wcześniejsze zakończenie realizacji przedmiotu umowy, czyli niezgodnie z terminami,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§ 5 ust. 1 umowy, w wysokości 0, 2 % kwoty określonej w § 7 ust. 1 umowy, za każdy dzień wcześniejszego zakończenia realizacji przedmiotu umowy;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jeżeli Wykonawca wykonuje przedmiot umowy przy pomocy innych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b, niż wskazane w załączniku nr 2 do umowy – w wysokości 3% kwoty określnej w § 7 ust. 1 umowy za każdy stwierdzony przypadek, z zastrzeżeniem § 12 ust. 2 umowy;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jeżeli Wykonawca realizuje przedmiot umowy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sprzeczny z postanowieniami niniejszej umowy, innymi niż wskazane w pkt 2 i 3 – w wysokości 3 % kwoty określonej w § 7 ust. 1 umowy za każdy stwierdzony przypadek naruszenia;</w:t>
      </w:r>
    </w:p>
    <w:p w:rsidR="00093B39" w:rsidRDefault="00093B39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zakwestionowania przez IP formy lub treści dokumentacji przygotowanej w ramach realizacji niniejszej umowy przez Wykonawcę, co spowoduje uznanie przez IP wydatk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związanych z wynagrodzeniem Wykonawcy jako niekwalifikowalnych, a tym samym obciążenie Zamawiającego obowiązkiem ich zwrotu - Wykonawca zostanie obciążony karą w wysokości tego obciążenia.</w:t>
      </w:r>
    </w:p>
    <w:p w:rsidR="00093B39" w:rsidRDefault="00093B39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Jeżeli Wykonawca opóź</w:t>
      </w:r>
      <w:r>
        <w:rPr>
          <w:rStyle w:val="Hyperlink0"/>
          <w:rFonts w:cs="Arial Unicode MS"/>
          <w:sz w:val="20"/>
          <w:szCs w:val="20"/>
          <w:lang w:val="it-IT"/>
        </w:rPr>
        <w:t>ni si</w:t>
      </w:r>
      <w:r>
        <w:rPr>
          <w:rStyle w:val="Hyperlink0"/>
          <w:rFonts w:cs="Arial Unicode MS"/>
          <w:sz w:val="20"/>
          <w:szCs w:val="20"/>
        </w:rPr>
        <w:t>ę z realizacją zadania tak dalece, że terminy wynikające z niniejszej umowy nie będą mogły być zrealizowane, Zamawiający jest uprawniony do odstąpienia od umowy, w terminie 30 dni od powzięcia wiadomości o zaistnieniu tych okoliczności, bez wyznaczania Wykonawcy terminu dodatkowego.</w:t>
      </w:r>
    </w:p>
    <w:p w:rsidR="00093B39" w:rsidRDefault="00093B39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odstąpienia przez Zamawiającego od umowy, Wykonawca nie może żądać zwrotu koszt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jakie poni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sł w związku z jej wykonywaniem.</w:t>
      </w:r>
    </w:p>
    <w:p w:rsidR="00093B39" w:rsidRDefault="00093B39">
      <w:pPr>
        <w:pStyle w:val="ListParagraph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Umowa mo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 zosta</w:t>
      </w:r>
      <w:r>
        <w:rPr>
          <w:rStyle w:val="Brak"/>
          <w:sz w:val="20"/>
          <w:szCs w:val="20"/>
        </w:rPr>
        <w:t xml:space="preserve">ć </w:t>
      </w:r>
      <w:r>
        <w:rPr>
          <w:rStyle w:val="Hyperlink0"/>
          <w:rFonts w:cs="Arial Unicode MS"/>
          <w:sz w:val="20"/>
          <w:szCs w:val="20"/>
        </w:rPr>
        <w:t>rozwi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zana przez Zamawiaj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cego z zachowaniem 7-dniowego terminu wypowiedzenia, poprzez pisemne o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wiadczenie, pod rygorem niewa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no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ci, gdy Wykonawca b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 xml:space="preserve">dzie 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wiadczy</w:t>
      </w:r>
      <w:r>
        <w:rPr>
          <w:rStyle w:val="Brak"/>
          <w:sz w:val="20"/>
          <w:szCs w:val="20"/>
        </w:rPr>
        <w:t xml:space="preserve">ł </w:t>
      </w:r>
      <w:r>
        <w:rPr>
          <w:rStyle w:val="Hyperlink0"/>
          <w:rFonts w:cs="Arial Unicode MS"/>
          <w:sz w:val="20"/>
          <w:szCs w:val="20"/>
        </w:rPr>
        <w:t>us</w:t>
      </w:r>
      <w:r>
        <w:rPr>
          <w:rStyle w:val="Brak"/>
          <w:sz w:val="20"/>
          <w:szCs w:val="20"/>
        </w:rPr>
        <w:t>ł</w:t>
      </w:r>
      <w:r>
        <w:rPr>
          <w:rStyle w:val="Hyperlink0"/>
          <w:rFonts w:cs="Arial Unicode MS"/>
          <w:sz w:val="20"/>
          <w:szCs w:val="20"/>
        </w:rPr>
        <w:t>ugi obj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te niniejsz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umow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w spos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nienale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yty, w tym niezgodny z tre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ci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niniejszej umowy, a</w:t>
      </w:r>
      <w:r>
        <w:rPr>
          <w:rStyle w:val="Brak"/>
          <w:sz w:val="20"/>
          <w:szCs w:val="20"/>
        </w:rPr>
        <w:t> </w:t>
      </w:r>
      <w:r>
        <w:rPr>
          <w:rStyle w:val="Hyperlink0"/>
          <w:rFonts w:cs="Arial Unicode MS"/>
          <w:sz w:val="20"/>
          <w:szCs w:val="20"/>
        </w:rPr>
        <w:t>w</w:t>
      </w:r>
      <w:r>
        <w:rPr>
          <w:rStyle w:val="Brak"/>
          <w:sz w:val="20"/>
          <w:szCs w:val="20"/>
        </w:rPr>
        <w:t> </w:t>
      </w:r>
      <w:r>
        <w:rPr>
          <w:rStyle w:val="Hyperlink0"/>
          <w:rFonts w:cs="Arial Unicode MS"/>
          <w:sz w:val="20"/>
          <w:szCs w:val="20"/>
        </w:rPr>
        <w:t>szczeg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  <w:lang w:val="it-IT"/>
        </w:rPr>
        <w:t>ci:</w:t>
      </w:r>
    </w:p>
    <w:p w:rsidR="00093B39" w:rsidRDefault="00093B39">
      <w:pPr>
        <w:pStyle w:val="ListParagraph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gdy Wykonawca b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 xml:space="preserve">dzie 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wiadczy</w:t>
      </w:r>
      <w:r>
        <w:rPr>
          <w:rStyle w:val="Brak"/>
          <w:sz w:val="20"/>
          <w:szCs w:val="20"/>
        </w:rPr>
        <w:t xml:space="preserve">ł </w:t>
      </w:r>
      <w:r>
        <w:rPr>
          <w:rStyle w:val="Hyperlink0"/>
          <w:rFonts w:cs="Arial Unicode MS"/>
          <w:sz w:val="20"/>
          <w:szCs w:val="20"/>
        </w:rPr>
        <w:t>us</w:t>
      </w:r>
      <w:r>
        <w:rPr>
          <w:rStyle w:val="Brak"/>
          <w:sz w:val="20"/>
          <w:szCs w:val="20"/>
        </w:rPr>
        <w:t>ł</w:t>
      </w:r>
      <w:r>
        <w:rPr>
          <w:rStyle w:val="Hyperlink0"/>
          <w:rFonts w:cs="Arial Unicode MS"/>
          <w:sz w:val="20"/>
          <w:szCs w:val="20"/>
        </w:rPr>
        <w:t>ugi niezgodnie z Za</w:t>
      </w:r>
      <w:r>
        <w:rPr>
          <w:rStyle w:val="Brak"/>
          <w:sz w:val="20"/>
          <w:szCs w:val="20"/>
        </w:rPr>
        <w:t>łą</w:t>
      </w:r>
      <w:r>
        <w:rPr>
          <w:rStyle w:val="Hyperlink0"/>
          <w:rFonts w:cs="Arial Unicode MS"/>
          <w:sz w:val="20"/>
          <w:szCs w:val="20"/>
        </w:rPr>
        <w:t>cznikiem nr 1 do umowy oraz Programem szkolenia</w:t>
      </w:r>
    </w:p>
    <w:p w:rsidR="00093B39" w:rsidRDefault="00093B39">
      <w:pPr>
        <w:pStyle w:val="ListParagraph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trzykrotnego nie poprawienia b</w:t>
      </w:r>
      <w:r>
        <w:rPr>
          <w:rStyle w:val="Brak"/>
          <w:sz w:val="20"/>
          <w:szCs w:val="20"/>
        </w:rPr>
        <w:t>łę</w:t>
      </w:r>
      <w:r>
        <w:rPr>
          <w:rStyle w:val="Hyperlink0"/>
          <w:rFonts w:cs="Arial Unicode MS"/>
          <w:sz w:val="20"/>
          <w:szCs w:val="20"/>
        </w:rPr>
        <w:t xml:space="preserve">dnej (niezgodnej z </w:t>
      </w:r>
      <w:r>
        <w:rPr>
          <w:rStyle w:val="Brak"/>
          <w:sz w:val="20"/>
          <w:szCs w:val="20"/>
        </w:rPr>
        <w:t xml:space="preserve">§ </w:t>
      </w:r>
      <w:r>
        <w:rPr>
          <w:rStyle w:val="Hyperlink0"/>
          <w:rFonts w:cs="Arial Unicode MS"/>
          <w:sz w:val="20"/>
          <w:szCs w:val="20"/>
        </w:rPr>
        <w:t>7 niniejszej Umowy) faktury VAT lub b</w:t>
      </w:r>
      <w:r>
        <w:rPr>
          <w:rStyle w:val="Brak"/>
          <w:sz w:val="20"/>
          <w:szCs w:val="20"/>
        </w:rPr>
        <w:t>łę</w:t>
      </w:r>
      <w:r>
        <w:rPr>
          <w:rStyle w:val="Hyperlink0"/>
          <w:rFonts w:cs="Arial Unicode MS"/>
          <w:sz w:val="20"/>
          <w:szCs w:val="20"/>
        </w:rPr>
        <w:t>dnego rachunku</w:t>
      </w:r>
    </w:p>
    <w:p w:rsidR="00093B39" w:rsidRDefault="00093B39">
      <w:pPr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Jeżeli Wykonawca wykonuje przedmiot umowy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sprzeczny z jej postanowieniami umowy, Zamawiający może niezależnie od uprawnienia do naliczenia kar umownych wezwać go do zmiany sposobu wykonania, a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do przekazania przedmiotu umowy wolnego od wad i wyznaczyć mu w tym celu odpowiedni termin. Po bezskutecznym upływie tego terminu Zamawiający może od umowy albo jej części odstąpić w terminie 30 dni powzięcia wiadomości o zaistnieniu tych okoliczności.</w:t>
      </w:r>
    </w:p>
    <w:p w:rsidR="00093B39" w:rsidRDefault="00093B39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Jeżeli Wykonawca wykonuje przedmiot umowy naruszając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istotny jej postanowienia, a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nie przedstawi Programu szkolenia,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rym mowa w § 6 umowy lub przedstawi Program szkolenia,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 nie zostanie zaakceptowany przez Zamawiającego w trybie określonym w tym paragrafie umowy, nie podejmie działań,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 zadeklarował w ofercie (np. nie obejmie szkoleniami stosowanej liczby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b), odmawia poddania się kontroli lub wykonania innych obowiązk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§ 9 albo gdy obowiązki te wykonuje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nienależyty, nie uwzględnia uwag zgłaszanych przez Zamawiającego, w tym nie poprawia dokument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dotyczących realizacji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 z uwzględnieniem uwag Zamawiającego, przekazał utw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 posiadający wady prawne, nie dochowuje należytej starannoś</w:t>
      </w:r>
      <w:r>
        <w:rPr>
          <w:rStyle w:val="Hyperlink0"/>
          <w:rFonts w:cs="Arial Unicode MS"/>
          <w:sz w:val="20"/>
          <w:szCs w:val="20"/>
          <w:lang w:val="it-IT"/>
        </w:rPr>
        <w:t xml:space="preserve">ci </w:t>
      </w:r>
      <w:r>
        <w:rPr>
          <w:rStyle w:val="Hyperlink0"/>
          <w:rFonts w:cs="Arial Unicode MS"/>
          <w:sz w:val="20"/>
          <w:szCs w:val="20"/>
        </w:rPr>
        <w:t>– Zamawiający może od umowy albo jej części odstąpić w terminie 30 dni powzięcia wiadomości o zaistnieniu tych okoliczności, bez wyznaczania Wykonawcy terminu dodatkowego.</w:t>
      </w:r>
    </w:p>
    <w:p w:rsidR="00093B39" w:rsidRDefault="00093B39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wystąpienia okolicznoś</w:t>
      </w:r>
      <w:r>
        <w:rPr>
          <w:rStyle w:val="Hyperlink0"/>
          <w:rFonts w:cs="Arial Unicode MS"/>
          <w:sz w:val="20"/>
          <w:szCs w:val="20"/>
          <w:lang w:val="it-IT"/>
        </w:rPr>
        <w:t>ci si</w:t>
      </w:r>
      <w:r>
        <w:rPr>
          <w:rStyle w:val="Hyperlink0"/>
          <w:rFonts w:cs="Arial Unicode MS"/>
          <w:sz w:val="20"/>
          <w:szCs w:val="20"/>
        </w:rPr>
        <w:t>ły wyższej: powodujących brak możliwości wykonania niniejszej umowy lub brak możliwości jej wykonania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określony w umowie, powodujących, że wykonanie umowy nie byłoby celowe/efektywne lub powodujących, że wykonanie umowy mogłoby wiązać się, choćby pośrednio z zagrożeniem dla zdrowia lub życia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biorących udział w realizacji umowy 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wno po stronie Wykonawcy, Zamawiającego lub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szkoleń, powodujących że z innych powod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 umowa nie powinna być realizowana lub jej realizacja może powodować nadmierne ryzyko – Zamawiającemu przysługuje prawo do odstąpienia od umowy w całości albo jej części w terminie 30 dni od powzięcia wiadomości o zaistnieniu tych okoliczności. W takim przypadku § 10 ust. 3 nie stosuje się, ale Wykonawcy przysługuje wynagrodzenie jedynie za prawidłowo wykonaną przez niego i odebraną przez Zamawiającego część umowy, o czym rozstrzyga Zamawiający. </w:t>
      </w:r>
    </w:p>
    <w:p w:rsidR="00093B39" w:rsidRDefault="00093B39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Kary umowne zostaną </w:t>
      </w:r>
      <w:r>
        <w:rPr>
          <w:rStyle w:val="Hyperlink0"/>
          <w:rFonts w:cs="Arial Unicode MS"/>
          <w:sz w:val="20"/>
          <w:szCs w:val="20"/>
          <w:lang w:val="it-IT"/>
        </w:rPr>
        <w:t>potr</w:t>
      </w:r>
      <w:r>
        <w:rPr>
          <w:rStyle w:val="Hyperlink0"/>
          <w:rFonts w:cs="Arial Unicode MS"/>
          <w:sz w:val="20"/>
          <w:szCs w:val="20"/>
        </w:rPr>
        <w:t>ącone z kwoty faktury VAT/ rachunku wystawionej przez Wykonawcę, na co Wykonawca wyraża zgodę, o ile właściwe przepisy nie stanowią inaczej. W przypadku braku możliwości potrącenia kar umownych z faktury VAT/rachunku zostaną one zapłacone przez Wykonawcę w terminie 14 dni od dnia wezwania do zapłaty.</w:t>
      </w:r>
    </w:p>
    <w:p w:rsidR="00093B39" w:rsidRDefault="00093B39" w:rsidP="001F5AAA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r w:rsidRPr="001F5AAA">
        <w:rPr>
          <w:rStyle w:val="Hyperlink0"/>
          <w:rFonts w:cs="Arial Unicode MS"/>
          <w:sz w:val="20"/>
          <w:szCs w:val="20"/>
        </w:rPr>
        <w:t>Strony zachowują prawo do odszkodowania uzupełniającego do wysokości poniesionej szkody, na zasadach og</w:t>
      </w:r>
      <w:r w:rsidRPr="001F5AAA">
        <w:rPr>
          <w:rStyle w:val="Hyperlink0"/>
          <w:rFonts w:cs="Arial Unicode MS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lnych. Je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eli wskutek okoliczno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  <w:lang w:val="it-IT"/>
        </w:rPr>
        <w:t>ci si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y wy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szej Strona nie b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dzie mog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a wykonywa</w:t>
      </w:r>
      <w:r w:rsidRPr="001F5AAA">
        <w:rPr>
          <w:rStyle w:val="Brak"/>
          <w:sz w:val="20"/>
          <w:szCs w:val="20"/>
        </w:rPr>
        <w:t xml:space="preserve">ć </w:t>
      </w:r>
      <w:r w:rsidRPr="001F5AAA">
        <w:rPr>
          <w:rStyle w:val="Hyperlink0"/>
          <w:rFonts w:cs="Arial Unicode MS"/>
          <w:sz w:val="20"/>
          <w:szCs w:val="20"/>
        </w:rPr>
        <w:t>swoich obowi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zk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w umownych w ca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</w:rPr>
        <w:t>ci lub cz</w:t>
      </w:r>
      <w:r w:rsidRPr="001F5AAA">
        <w:rPr>
          <w:rStyle w:val="Brak"/>
          <w:sz w:val="20"/>
          <w:szCs w:val="20"/>
        </w:rPr>
        <w:t>ęś</w:t>
      </w:r>
      <w:r w:rsidRPr="001F5AAA">
        <w:rPr>
          <w:rStyle w:val="Hyperlink0"/>
          <w:rFonts w:cs="Arial Unicode MS"/>
          <w:sz w:val="20"/>
          <w:szCs w:val="20"/>
        </w:rPr>
        <w:t>ci, niezw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ocznie powiadomi o tym drug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Stron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. W takim przypadku Strony uzgodni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  <w:lang w:val="it-IT"/>
        </w:rPr>
        <w:t>spos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b i zasady dalszego wykonywania Umowy lub jej rozwi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zania.</w:t>
      </w:r>
    </w:p>
    <w:p w:rsidR="00093B39" w:rsidRPr="001F5AAA" w:rsidRDefault="00093B39" w:rsidP="001F5AAA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rStyle w:val="Hyperlink0"/>
          <w:rFonts w:cs="Arial Unicode MS"/>
          <w:sz w:val="20"/>
          <w:szCs w:val="20"/>
        </w:rPr>
      </w:pPr>
      <w:bookmarkStart w:id="0" w:name="_Hlk31874265"/>
      <w:r w:rsidRPr="001F5AAA">
        <w:rPr>
          <w:rStyle w:val="Hyperlink0"/>
          <w:rFonts w:cs="Arial Unicode MS"/>
          <w:sz w:val="20"/>
          <w:szCs w:val="20"/>
        </w:rPr>
        <w:t>Strony nie ponosz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odpowiedzialno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</w:rPr>
        <w:t>ci za niewykonanie lub nienale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yte wykonanie obowi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zk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w wynikaj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cych z umowy spowodowane si</w:t>
      </w:r>
      <w:r w:rsidRPr="001F5AAA">
        <w:rPr>
          <w:rStyle w:val="Brak"/>
          <w:sz w:val="20"/>
          <w:szCs w:val="20"/>
        </w:rPr>
        <w:t xml:space="preserve">łą </w:t>
      </w:r>
      <w:r w:rsidRPr="001F5AAA">
        <w:rPr>
          <w:rStyle w:val="Hyperlink0"/>
          <w:rFonts w:cs="Arial Unicode MS"/>
          <w:sz w:val="20"/>
          <w:szCs w:val="20"/>
        </w:rPr>
        <w:t>wy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sz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.</w:t>
      </w:r>
    </w:p>
    <w:p w:rsidR="00093B39" w:rsidRPr="001F5AAA" w:rsidRDefault="00093B39" w:rsidP="001F5AAA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 w:rsidRPr="001F5AAA">
        <w:rPr>
          <w:rStyle w:val="Hyperlink0"/>
          <w:rFonts w:cs="Arial Unicode MS"/>
          <w:sz w:val="20"/>
          <w:szCs w:val="20"/>
        </w:rPr>
        <w:t xml:space="preserve"> Poj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cie si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y wy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szej oznacza wszelkie wydarzenia, istniej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ce lub mog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ce zaistnie</w:t>
      </w:r>
      <w:r w:rsidRPr="001F5AAA">
        <w:rPr>
          <w:rStyle w:val="Brak"/>
          <w:sz w:val="20"/>
          <w:szCs w:val="20"/>
        </w:rPr>
        <w:t xml:space="preserve">ć </w:t>
      </w:r>
      <w:r w:rsidRPr="001F5AAA">
        <w:rPr>
          <w:rStyle w:val="Hyperlink0"/>
          <w:rFonts w:cs="Arial Unicode MS"/>
          <w:sz w:val="20"/>
          <w:szCs w:val="20"/>
        </w:rPr>
        <w:t>w przysz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</w:rPr>
        <w:t>ci, kt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re maj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wp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yw na realizacj</w:t>
      </w:r>
      <w:r w:rsidRPr="001F5AAA">
        <w:rPr>
          <w:rStyle w:val="Brak"/>
          <w:sz w:val="20"/>
          <w:szCs w:val="20"/>
        </w:rPr>
        <w:t xml:space="preserve">ę </w:t>
      </w:r>
      <w:r w:rsidRPr="001F5AAA">
        <w:rPr>
          <w:rStyle w:val="Hyperlink0"/>
          <w:rFonts w:cs="Arial Unicode MS"/>
          <w:sz w:val="20"/>
          <w:szCs w:val="20"/>
        </w:rPr>
        <w:t>umowy, znajduj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ce si</w:t>
      </w:r>
      <w:r w:rsidRPr="001F5AAA">
        <w:rPr>
          <w:rStyle w:val="Brak"/>
          <w:sz w:val="20"/>
          <w:szCs w:val="20"/>
        </w:rPr>
        <w:t xml:space="preserve">ę </w:t>
      </w:r>
      <w:r w:rsidRPr="001F5AAA">
        <w:rPr>
          <w:rStyle w:val="Hyperlink0"/>
          <w:rFonts w:cs="Arial Unicode MS"/>
          <w:sz w:val="20"/>
          <w:szCs w:val="20"/>
        </w:rPr>
        <w:t>poza realn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kontrol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Stron oraz takie, kt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rych nie mo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na by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o przewidzie</w:t>
      </w:r>
      <w:r w:rsidRPr="001F5AAA">
        <w:rPr>
          <w:rStyle w:val="Brak"/>
          <w:sz w:val="20"/>
          <w:szCs w:val="20"/>
        </w:rPr>
        <w:t xml:space="preserve">ć </w:t>
      </w:r>
      <w:r w:rsidRPr="001F5AAA">
        <w:rPr>
          <w:rStyle w:val="Hyperlink0"/>
          <w:rFonts w:cs="Arial Unicode MS"/>
          <w:sz w:val="20"/>
          <w:szCs w:val="20"/>
        </w:rPr>
        <w:t>lub kt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  <w:lang w:val="fr-FR"/>
        </w:rPr>
        <w:t>re cho</w:t>
      </w:r>
      <w:r w:rsidRPr="001F5AAA">
        <w:rPr>
          <w:rStyle w:val="Brak"/>
          <w:sz w:val="20"/>
          <w:szCs w:val="20"/>
        </w:rPr>
        <w:t xml:space="preserve">ć </w:t>
      </w:r>
      <w:r w:rsidRPr="001F5AAA">
        <w:rPr>
          <w:rStyle w:val="Hyperlink0"/>
          <w:rFonts w:cs="Arial Unicode MS"/>
          <w:sz w:val="20"/>
          <w:szCs w:val="20"/>
        </w:rPr>
        <w:t>przewidywalne by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y nieuniknione, nawet po powzi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ciu przez Zamawiaj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cego lub Wykonawc</w:t>
      </w:r>
      <w:r w:rsidRPr="001F5AAA">
        <w:rPr>
          <w:rStyle w:val="Brak"/>
          <w:sz w:val="20"/>
          <w:szCs w:val="20"/>
        </w:rPr>
        <w:t xml:space="preserve">ę </w:t>
      </w:r>
      <w:r w:rsidRPr="001F5AAA">
        <w:rPr>
          <w:rStyle w:val="Hyperlink0"/>
          <w:rFonts w:cs="Arial Unicode MS"/>
          <w:sz w:val="20"/>
          <w:szCs w:val="20"/>
        </w:rPr>
        <w:t>wszelkich uzasadnionych krok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w dla unikni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cia takich zdarze</w:t>
      </w:r>
      <w:r w:rsidRPr="001F5AAA">
        <w:rPr>
          <w:rStyle w:val="Brak"/>
          <w:sz w:val="20"/>
          <w:szCs w:val="20"/>
        </w:rPr>
        <w:t>ń</w:t>
      </w:r>
      <w:r w:rsidRPr="001F5AAA">
        <w:rPr>
          <w:rStyle w:val="Hyperlink0"/>
          <w:rFonts w:cs="Arial Unicode MS"/>
          <w:sz w:val="20"/>
          <w:szCs w:val="20"/>
        </w:rPr>
        <w:t>. Poj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cie to obejmuje w szczeg</w:t>
      </w:r>
      <w:r w:rsidRPr="001F5AAA">
        <w:rPr>
          <w:rStyle w:val="Brak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lno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</w:rPr>
        <w:t>ci takie wydarzenia o charakterze nadzwyczajnym jak: zamieszki, wojny, katastrofalne dzia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anie si</w:t>
      </w:r>
      <w:r w:rsidRPr="001F5AAA">
        <w:rPr>
          <w:rStyle w:val="Brak"/>
          <w:sz w:val="20"/>
          <w:szCs w:val="20"/>
        </w:rPr>
        <w:t xml:space="preserve">ł </w:t>
      </w:r>
      <w:r w:rsidRPr="001F5AAA">
        <w:rPr>
          <w:rStyle w:val="Hyperlink0"/>
          <w:rFonts w:cs="Arial Unicode MS"/>
          <w:sz w:val="20"/>
          <w:szCs w:val="20"/>
        </w:rPr>
        <w:t xml:space="preserve">przyrody, promieniowanie, epidemie/pandemie </w:t>
      </w:r>
      <w:r w:rsidRPr="001F5AAA">
        <w:rPr>
          <w:rStyle w:val="Brak"/>
          <w:sz w:val="20"/>
          <w:szCs w:val="20"/>
        </w:rPr>
        <w:t xml:space="preserve">– </w:t>
      </w:r>
      <w:r w:rsidRPr="001F5AAA">
        <w:rPr>
          <w:rStyle w:val="Hyperlink0"/>
          <w:rFonts w:cs="Arial Unicode MS"/>
          <w:sz w:val="20"/>
          <w:szCs w:val="20"/>
        </w:rPr>
        <w:t>w tym cho</w:t>
      </w:r>
      <w:r w:rsidRPr="001F5AAA">
        <w:rPr>
          <w:rStyle w:val="Brak"/>
          <w:sz w:val="20"/>
          <w:szCs w:val="20"/>
        </w:rPr>
        <w:t>ć</w:t>
      </w:r>
      <w:r w:rsidRPr="001F5AAA">
        <w:rPr>
          <w:rStyle w:val="Hyperlink0"/>
          <w:rFonts w:cs="Arial Unicode MS"/>
          <w:sz w:val="20"/>
          <w:szCs w:val="20"/>
        </w:rPr>
        <w:t>by faktyczn</w:t>
      </w:r>
      <w:r w:rsidRPr="001F5AAA">
        <w:rPr>
          <w:rStyle w:val="Brak"/>
          <w:sz w:val="20"/>
          <w:szCs w:val="20"/>
        </w:rPr>
        <w:t xml:space="preserve">ą </w:t>
      </w:r>
      <w:r w:rsidRPr="001F5AAA">
        <w:rPr>
          <w:rStyle w:val="Hyperlink0"/>
          <w:rFonts w:cs="Arial Unicode MS"/>
          <w:sz w:val="20"/>
          <w:szCs w:val="20"/>
        </w:rPr>
        <w:t>konieczno</w:t>
      </w:r>
      <w:r w:rsidRPr="001F5AAA">
        <w:rPr>
          <w:rStyle w:val="Brak"/>
          <w:sz w:val="20"/>
          <w:szCs w:val="20"/>
        </w:rPr>
        <w:t xml:space="preserve">ść </w:t>
      </w:r>
      <w:r w:rsidRPr="001F5AAA">
        <w:rPr>
          <w:rStyle w:val="Hyperlink0"/>
          <w:rFonts w:cs="Arial Unicode MS"/>
          <w:sz w:val="20"/>
          <w:szCs w:val="20"/>
        </w:rPr>
        <w:t>podj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cia dzia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a</w:t>
      </w:r>
      <w:r w:rsidRPr="001F5AAA">
        <w:rPr>
          <w:rStyle w:val="Brak"/>
          <w:sz w:val="20"/>
          <w:szCs w:val="20"/>
        </w:rPr>
        <w:t xml:space="preserve">ń </w:t>
      </w:r>
      <w:r w:rsidRPr="001F5AAA">
        <w:rPr>
          <w:rStyle w:val="Hyperlink0"/>
          <w:rFonts w:cs="Arial Unicode MS"/>
          <w:sz w:val="20"/>
          <w:szCs w:val="20"/>
        </w:rPr>
        <w:t>maj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>cych na celu zmniejszenie ryzyka epidemiologicznego lub ryzyka zara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enia, zamkni</w:t>
      </w:r>
      <w:r w:rsidRPr="001F5AAA">
        <w:rPr>
          <w:rStyle w:val="Brak"/>
          <w:sz w:val="20"/>
          <w:szCs w:val="20"/>
        </w:rPr>
        <w:t>ę</w:t>
      </w:r>
      <w:r w:rsidRPr="001F5AAA">
        <w:rPr>
          <w:rStyle w:val="Hyperlink0"/>
          <w:rFonts w:cs="Arial Unicode MS"/>
          <w:sz w:val="20"/>
          <w:szCs w:val="20"/>
        </w:rPr>
        <w:t>cie granic, strajki generalne lub bran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owe (o ile trwaj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 xml:space="preserve"> d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u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ej ni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 xml:space="preserve"> 5 dni), a tak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e akty w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adzy publicznejwprowadzające jakiekolwiek nakazy lub zakazy albo rekomendacje mające jakikolwiek wpływ na przedmiot umowy lub spos</w:t>
      </w:r>
      <w:r w:rsidRPr="001F5AAA">
        <w:rPr>
          <w:rStyle w:val="Hyperlink0"/>
          <w:rFonts w:cs="Arial Unicode MS"/>
          <w:sz w:val="20"/>
          <w:szCs w:val="20"/>
          <w:lang w:val="es-ES_tradnl"/>
        </w:rPr>
        <w:t>ó</w:t>
      </w:r>
      <w:r w:rsidRPr="001F5AAA">
        <w:rPr>
          <w:rStyle w:val="Hyperlink0"/>
          <w:rFonts w:cs="Arial Unicode MS"/>
          <w:sz w:val="20"/>
          <w:szCs w:val="20"/>
        </w:rPr>
        <w:t>b jej realizacji. Za okoliczno</w:t>
      </w:r>
      <w:r w:rsidRPr="001F5AAA">
        <w:rPr>
          <w:rStyle w:val="Brak"/>
          <w:sz w:val="20"/>
          <w:szCs w:val="20"/>
        </w:rPr>
        <w:t>ś</w:t>
      </w:r>
      <w:r w:rsidRPr="001F5AAA">
        <w:rPr>
          <w:rStyle w:val="Hyperlink0"/>
          <w:rFonts w:cs="Arial Unicode MS"/>
          <w:sz w:val="20"/>
          <w:szCs w:val="20"/>
          <w:lang w:val="it-IT"/>
        </w:rPr>
        <w:t>ci si</w:t>
      </w:r>
      <w:r w:rsidRPr="001F5AAA">
        <w:rPr>
          <w:rStyle w:val="Brak"/>
          <w:sz w:val="20"/>
          <w:szCs w:val="20"/>
        </w:rPr>
        <w:t>ł</w:t>
      </w:r>
      <w:r w:rsidRPr="001F5AAA">
        <w:rPr>
          <w:rStyle w:val="Hyperlink0"/>
          <w:rFonts w:cs="Arial Unicode MS"/>
          <w:sz w:val="20"/>
          <w:szCs w:val="20"/>
        </w:rPr>
        <w:t>y wy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szej uwa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a si</w:t>
      </w:r>
      <w:r w:rsidRPr="001F5AAA">
        <w:rPr>
          <w:rStyle w:val="Brak"/>
          <w:sz w:val="20"/>
          <w:szCs w:val="20"/>
        </w:rPr>
        <w:t xml:space="preserve">ę </w:t>
      </w:r>
      <w:r w:rsidRPr="001F5AAA">
        <w:rPr>
          <w:rStyle w:val="Hyperlink0"/>
          <w:rFonts w:cs="Arial Unicode MS"/>
          <w:sz w:val="20"/>
          <w:szCs w:val="20"/>
        </w:rPr>
        <w:t>tak</w:t>
      </w:r>
      <w:r w:rsidRPr="001F5AAA">
        <w:rPr>
          <w:rStyle w:val="Brak"/>
          <w:sz w:val="20"/>
          <w:szCs w:val="20"/>
        </w:rPr>
        <w:t>ż</w:t>
      </w:r>
      <w:r w:rsidRPr="001F5AAA">
        <w:rPr>
          <w:rStyle w:val="Hyperlink0"/>
          <w:rFonts w:cs="Arial Unicode MS"/>
          <w:sz w:val="20"/>
          <w:szCs w:val="20"/>
        </w:rPr>
        <w:t>e skutki spowodowane przez wyst</w:t>
      </w:r>
      <w:r w:rsidRPr="001F5AAA">
        <w:rPr>
          <w:rStyle w:val="Brak"/>
          <w:sz w:val="20"/>
          <w:szCs w:val="20"/>
        </w:rPr>
        <w:t>ą</w:t>
      </w:r>
      <w:r w:rsidRPr="001F5AAA">
        <w:rPr>
          <w:rStyle w:val="Hyperlink0"/>
          <w:rFonts w:cs="Arial Unicode MS"/>
          <w:sz w:val="20"/>
          <w:szCs w:val="20"/>
        </w:rPr>
        <w:t xml:space="preserve">pienie COVID-19. </w:t>
      </w:r>
    </w:p>
    <w:bookmarkEnd w:id="0"/>
    <w:p w:rsidR="00093B39" w:rsidRDefault="00093B39" w:rsidP="001F5AAA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374"/>
        <w:jc w:val="both"/>
        <w:rPr>
          <w:sz w:val="20"/>
          <w:szCs w:val="20"/>
        </w:rPr>
      </w:pP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 xml:space="preserve">§ 11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Zachowanie tajemnicy</w:t>
      </w:r>
    </w:p>
    <w:p w:rsidR="00093B39" w:rsidRDefault="00093B39">
      <w:pPr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zobowiązuje się do zachowania w poufności wszystkich informacji dotyczących Zamawiającego oraz Jego pracownik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współpracownik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i podmiot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współpracujących z Zamawiającym, a także informacji technicznych, technologicznych, organizacyjnych,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dotyczących przedmiotu tej umowy, jakie Wykonawca uzyska w bezpośrednio w toku realizacji niniejszej umowy lub w związku z jej realizacją, niezależnie od formy ich przetwarzania (przekazu ustnego, dokumentu lub zapisu na komputerowym nośniku informacji).</w:t>
      </w:r>
    </w:p>
    <w:p w:rsidR="00093B39" w:rsidRDefault="00093B39">
      <w:pPr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jest zwolniony z obowiązku zachowania tajemnicy i poufnoś</w:t>
      </w:r>
      <w:r>
        <w:rPr>
          <w:rStyle w:val="Hyperlink0"/>
          <w:rFonts w:cs="Arial Unicode MS"/>
          <w:sz w:val="20"/>
          <w:szCs w:val="20"/>
          <w:lang w:val="it-IT"/>
        </w:rPr>
        <w:t>ci materia</w:t>
      </w:r>
      <w:r>
        <w:rPr>
          <w:rStyle w:val="Hyperlink0"/>
          <w:rFonts w:cs="Arial Unicode MS"/>
          <w:sz w:val="20"/>
          <w:szCs w:val="20"/>
        </w:rPr>
        <w:t>łów i danych,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mowa w ust. 1, jeżeli informacje, co do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rych taki obowiązek istniał: </w:t>
      </w:r>
    </w:p>
    <w:p w:rsidR="00093B39" w:rsidRDefault="00093B39">
      <w:pPr>
        <w:numPr>
          <w:ilvl w:val="1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w dniu ich ujawnienia były powszechnie znane bez zawinionego przyczynienia się Wykonawcy do ich ujawnienia, </w:t>
      </w:r>
    </w:p>
    <w:p w:rsidR="00093B39" w:rsidRDefault="00093B39">
      <w:pPr>
        <w:numPr>
          <w:ilvl w:val="1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muszą być ujawnione zgodnie z powszechnie obowiązującymi przepisami prawa lub orzeczeniami sąd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lub właściwych organ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 państwowych, </w:t>
      </w:r>
    </w:p>
    <w:p w:rsidR="00093B39" w:rsidRDefault="00093B39">
      <w:pPr>
        <w:numPr>
          <w:ilvl w:val="1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muszą być ujawnione w celu wykonania umowy, a Wykonawca uzyskał zgodę Zamawiającego na ich ujawnienie. </w:t>
      </w:r>
    </w:p>
    <w:p w:rsidR="00093B39" w:rsidRDefault="00093B39">
      <w:pPr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Wszelkie informacje uzyskane przez Wykonawcę w związku z realizacją prac będących przedmiotem umowy, mogą być wykorzystane tylko w celu wykonania przedmiotu umowy. Wykonawca oświadcza, iż nie wykorzysta tych informacji w żadnym innym celu, 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wno w trakcie realizacji współpracy, jak i po jej zakończeniu, względnie zaniechaniu.</w:t>
      </w:r>
    </w:p>
    <w:p w:rsidR="00093B39" w:rsidRDefault="00093B39">
      <w:pPr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odpowiada za podjęcie i zapewnienie wszelkich niezbędnych środk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zapewniających dochowanie poufności przez swoich pracownik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i podwykonawc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w. </w:t>
      </w:r>
    </w:p>
    <w:p w:rsidR="00093B39" w:rsidRDefault="00093B39">
      <w:pPr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Jeśli w trakcie lub w związku z realizacją umowy będą przetwarzane dane osobowe, przetwarzanie tych danych nastąpi zgodnie z zapisami § 14 niniejszej umowy.</w:t>
      </w:r>
    </w:p>
    <w:p w:rsidR="00093B39" w:rsidRDefault="00093B39">
      <w:pPr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b/>
          <w:bCs/>
          <w:sz w:val="20"/>
          <w:szCs w:val="20"/>
        </w:rPr>
      </w:pPr>
      <w:r>
        <w:rPr>
          <w:rStyle w:val="Brak"/>
          <w:sz w:val="20"/>
          <w:szCs w:val="20"/>
        </w:rPr>
        <w:t>Dane udostępnione Wykonawcy w związku z realizacją umowy, po zakończeniu realizacji umowy, jej rozwiązaniu, bądź odstąpieniu Zamawiającego od umowy, zostaną trwale usunięte z zasob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Wykonawcy, co zostanie potwierdzone oświadczeniem Wykonawcy, przekazanym Zamawiającemu w terminie 3 dni roboczych od daty zakończenia realizacji umowy.</w:t>
      </w:r>
    </w:p>
    <w:p w:rsidR="00093B39" w:rsidRDefault="00093B39">
      <w:pPr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before="120" w:after="120" w:line="240" w:lineRule="auto"/>
        <w:jc w:val="both"/>
        <w:rPr>
          <w:b/>
          <w:bCs/>
          <w:sz w:val="20"/>
          <w:szCs w:val="20"/>
        </w:rPr>
      </w:pPr>
      <w:r>
        <w:rPr>
          <w:rStyle w:val="Brak"/>
          <w:sz w:val="20"/>
          <w:szCs w:val="20"/>
        </w:rPr>
        <w:t>Zamawiający zobowiązuje się zachować w poufności informacje stanowiące tajemnicę przedsiębiorstwa Wykonawcy wskazane w ofercie,o ile nie będą to informacje, kt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re Zamawiający zobowiązany jest na podstawie przepis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prawa podać do publicznej wiadomości, w szczeg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lności w trybie przepis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>w ustawy z dnia 6 września 2001 r. o dostępie do informacji publicznej (t.j. Dz. U. z 2019 r. poz. 1429).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12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 xml:space="preserve">Zmiany umowy </w:t>
      </w:r>
    </w:p>
    <w:p w:rsidR="00093B39" w:rsidRDefault="00093B39">
      <w:pPr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Zmiany postanowień niniejszej umowy wymagają zachowania formy pisemnej po rygorem nieważności (wymagają podpisania aneksu przez Strony umowy), z zastrzeżeniem poniższego ust. 2:</w:t>
      </w:r>
    </w:p>
    <w:p w:rsidR="00093B39" w:rsidRDefault="00093B39">
      <w:pPr>
        <w:numPr>
          <w:ilvl w:val="2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Zamawiający dopuszcza możliwość zmiany terminu wykonania Umowy lub zmiany termin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poszczeg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lnych szkoleń tylko w następujących przypadkach:</w:t>
      </w:r>
    </w:p>
    <w:p w:rsidR="00093B39" w:rsidRDefault="00093B39">
      <w:pPr>
        <w:numPr>
          <w:ilvl w:val="1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wystąpienia przyczyn organizacyjnych uniemożliwiających przeprowadzenie szkolenia w wyznaczonym terminie leżących po stronie Zamawiającego, 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wczas termin wykonania umowy lub szkolenia zostanie wydłużony/zmieniony o czas potrzebny do uzgodnienia nowego terminu przez Zamawiającego z Wykonawcą oraz uczestnikami szkolenia,</w:t>
      </w:r>
    </w:p>
    <w:p w:rsidR="00093B39" w:rsidRDefault="00093B39">
      <w:pPr>
        <w:numPr>
          <w:ilvl w:val="1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nastąpienia zdarzeń losowych (np. wypadek),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 nastąpią max. 12 godz. przed terminem wykonania szkolenia leżących po stronie Wykonawcy uniemożliwiających wykonanie szkolenia w wyznaczonym terminie, 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wczas termin wykonania umowy lub szkolenia zostanie wydłużony/zmieniony o czas potrzebny do uzgodnienia nowego terminu przez Zamawiającego z uczestnikami szkolenia;</w:t>
      </w:r>
    </w:p>
    <w:p w:rsidR="00093B39" w:rsidRDefault="00093B39">
      <w:pPr>
        <w:numPr>
          <w:ilvl w:val="1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wystąpienia okolicznoś</w:t>
      </w:r>
      <w:r>
        <w:rPr>
          <w:rStyle w:val="Hyperlink0"/>
          <w:rFonts w:cs="Arial Unicode MS"/>
          <w:sz w:val="20"/>
          <w:szCs w:val="20"/>
          <w:lang w:val="it-IT"/>
        </w:rPr>
        <w:t>ci si</w:t>
      </w:r>
      <w:r>
        <w:rPr>
          <w:rStyle w:val="Hyperlink0"/>
          <w:rFonts w:cs="Arial Unicode MS"/>
          <w:sz w:val="20"/>
          <w:szCs w:val="20"/>
        </w:rPr>
        <w:t>ły wyższej, zgodnie z § 10 ust. 11 umowy powodujących, że w pierwotnie przyjętych terminach realizacji umowy bądź terminach poszczeg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lnych szkoleń: brak jest możliwości wykonania niniejszej umowy lub brak możliwości jej wykonania w spos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określony w umowie, powodujących, że wykonanie umowy nie byłoby celowe/efektywne lub powodujących, że wykonanie umowy mogłoby wiązać się, choćby pośrednio z zagrożeniem dla zdrowia lub życia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biorących udział w realizacji umowy 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wno po stronie Wykonawcy, Zamawiającego lub uczestnik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szkoleń, powodujących że z innych powod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umowa nie powinna być realizowana lub jej realizacja może powodować nadmierne ryzyko– o czas od stwierdzenia tych okoliczności  do dnia ich ustania oraz potrzebny do ustalenia przez Zamawiającego nowych termin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szkoleń z uczestnikami i Wykonawcą;</w:t>
      </w:r>
    </w:p>
    <w:p w:rsidR="00093B39" w:rsidRDefault="00093B39">
      <w:pPr>
        <w:pStyle w:val="ListParagraph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przypadku ustawowej zmiany w okresie trwania umowy stawki podatku VAT, Wykonawca zobowi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zuje si</w:t>
      </w:r>
      <w:r>
        <w:rPr>
          <w:rStyle w:val="Brak"/>
          <w:sz w:val="20"/>
          <w:szCs w:val="20"/>
        </w:rPr>
        <w:t xml:space="preserve">ę </w:t>
      </w:r>
      <w:r>
        <w:rPr>
          <w:rStyle w:val="Hyperlink0"/>
          <w:rFonts w:cs="Arial Unicode MS"/>
          <w:sz w:val="20"/>
          <w:szCs w:val="20"/>
        </w:rPr>
        <w:t>(je</w:t>
      </w:r>
      <w:r>
        <w:rPr>
          <w:rStyle w:val="Brak"/>
          <w:sz w:val="20"/>
          <w:szCs w:val="20"/>
        </w:rPr>
        <w:t>ż</w:t>
      </w:r>
      <w:r>
        <w:rPr>
          <w:rStyle w:val="Hyperlink0"/>
          <w:rFonts w:cs="Arial Unicode MS"/>
          <w:sz w:val="20"/>
          <w:szCs w:val="20"/>
        </w:rPr>
        <w:t>eli podlega obowi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zkowi podatkowemu) do dostarczenia Zamawiaj</w:t>
      </w:r>
      <w:r>
        <w:rPr>
          <w:rStyle w:val="Brak"/>
          <w:sz w:val="20"/>
          <w:szCs w:val="20"/>
        </w:rPr>
        <w:t>ą</w:t>
      </w:r>
      <w:r>
        <w:rPr>
          <w:rStyle w:val="Hyperlink0"/>
          <w:rFonts w:cs="Arial Unicode MS"/>
          <w:sz w:val="20"/>
          <w:szCs w:val="20"/>
        </w:rPr>
        <w:t>cemu stosownego o</w:t>
      </w:r>
      <w:r>
        <w:rPr>
          <w:rStyle w:val="Brak"/>
          <w:sz w:val="20"/>
          <w:szCs w:val="20"/>
        </w:rPr>
        <w:t>ś</w:t>
      </w:r>
      <w:r>
        <w:rPr>
          <w:rStyle w:val="Hyperlink0"/>
          <w:rFonts w:cs="Arial Unicode MS"/>
          <w:sz w:val="20"/>
          <w:szCs w:val="20"/>
        </w:rPr>
        <w:t>wiadczenia, w</w:t>
      </w:r>
      <w:r>
        <w:rPr>
          <w:rStyle w:val="Brak"/>
          <w:sz w:val="20"/>
          <w:szCs w:val="20"/>
        </w:rPr>
        <w:t> </w:t>
      </w:r>
      <w:r>
        <w:rPr>
          <w:rStyle w:val="Hyperlink0"/>
          <w:rFonts w:cs="Arial Unicode MS"/>
          <w:sz w:val="20"/>
          <w:szCs w:val="20"/>
        </w:rPr>
        <w:t>terminie 2 dni od urz</w:t>
      </w:r>
      <w:r>
        <w:rPr>
          <w:rStyle w:val="Brak"/>
          <w:sz w:val="20"/>
          <w:szCs w:val="20"/>
        </w:rPr>
        <w:t>ę</w:t>
      </w:r>
      <w:r>
        <w:rPr>
          <w:rStyle w:val="Hyperlink0"/>
          <w:rFonts w:cs="Arial Unicode MS"/>
          <w:sz w:val="20"/>
          <w:szCs w:val="20"/>
        </w:rPr>
        <w:t>dowego og</w:t>
      </w:r>
      <w:r>
        <w:rPr>
          <w:rStyle w:val="Brak"/>
          <w:sz w:val="20"/>
          <w:szCs w:val="20"/>
        </w:rPr>
        <w:t>ł</w:t>
      </w:r>
      <w:r>
        <w:rPr>
          <w:rStyle w:val="Hyperlink0"/>
          <w:rFonts w:cs="Arial Unicode MS"/>
          <w:sz w:val="20"/>
          <w:szCs w:val="20"/>
        </w:rPr>
        <w:t>oszenia nowych stawek. W takim przypadku wynagrodzenie brutto zostanie skorygowane o now</w:t>
      </w:r>
      <w:r>
        <w:rPr>
          <w:rStyle w:val="Brak"/>
          <w:sz w:val="20"/>
          <w:szCs w:val="20"/>
        </w:rPr>
        <w:t xml:space="preserve">ą </w:t>
      </w:r>
      <w:r>
        <w:rPr>
          <w:rStyle w:val="Hyperlink0"/>
          <w:rFonts w:cs="Arial Unicode MS"/>
          <w:sz w:val="20"/>
          <w:szCs w:val="20"/>
        </w:rPr>
        <w:t>stawk</w:t>
      </w:r>
      <w:r>
        <w:rPr>
          <w:rStyle w:val="Brak"/>
          <w:sz w:val="20"/>
          <w:szCs w:val="20"/>
        </w:rPr>
        <w:t xml:space="preserve">ę </w:t>
      </w:r>
      <w:r>
        <w:rPr>
          <w:rStyle w:val="Hyperlink0"/>
          <w:rFonts w:cs="Arial Unicode MS"/>
          <w:sz w:val="20"/>
          <w:szCs w:val="20"/>
        </w:rPr>
        <w:t>podatku VAT;</w:t>
      </w:r>
    </w:p>
    <w:p w:rsidR="00093B39" w:rsidRDefault="00093B39">
      <w:pPr>
        <w:pStyle w:val="ListParagraph"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zmiany wynagrodzenia Wykonawcy:</w:t>
      </w:r>
    </w:p>
    <w:p w:rsidR="00093B39" w:rsidRDefault="00093B39">
      <w:pPr>
        <w:pStyle w:val="BodyTextIndent3"/>
        <w:numPr>
          <w:ilvl w:val="1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spacing w:after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przypadku zmiany wysokości minimalnego wynagrodzenia za pracę ustalonego na podstawie art. 2 ust. 3-5 ustawy z dnia 10 października 2002 o minimalnym wynagrodzeniu za pracę, o ile zmiany te będą miały wpływ na koszty wykonania przez Wykonawcę przedmiotu umowy, od dnia wejścia w życie takiej zmiany;</w:t>
      </w:r>
    </w:p>
    <w:p w:rsidR="00093B39" w:rsidRDefault="00093B39">
      <w:pPr>
        <w:pStyle w:val="BodyTextIndent3"/>
        <w:numPr>
          <w:ilvl w:val="1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spacing w:after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przypadku zmiany zasad podlegania ubezpieczeniom społecznym lub ubezpieczeniu zdrowotnemu lub wysokości składki na ubezpieczenie społeczne lub zdrowotne, o ile zmiany te będą miały wpływ na koszty wykonania przez Wykonawcę przedmiotu umowy, od dnia wejścia w życie takiej zmiany - jeśli zmiany te będą miały wpływ na koszty wykonania przedmiotu umowy przez Wykonawcę;</w:t>
      </w:r>
    </w:p>
    <w:p w:rsidR="00093B39" w:rsidRDefault="00093B39">
      <w:pPr>
        <w:pStyle w:val="BodyTextIndent3"/>
        <w:numPr>
          <w:ilvl w:val="1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spacing w:after="0"/>
        <w:jc w:val="both"/>
        <w:rPr>
          <w:rFonts w:ascii="Calibri" w:hAnsi="Calibri"/>
          <w:sz w:val="20"/>
          <w:szCs w:val="20"/>
        </w:rPr>
      </w:pPr>
      <w:r>
        <w:rPr>
          <w:rStyle w:val="Brak"/>
          <w:rFonts w:ascii="Calibri" w:hAnsi="Calibri"/>
          <w:sz w:val="20"/>
          <w:szCs w:val="20"/>
        </w:rPr>
        <w:t>w przypadku zmiany zasad gromadzenia i wysokości wpłat do pracowniczych plan</w:t>
      </w:r>
      <w:r>
        <w:rPr>
          <w:rStyle w:val="Brak"/>
          <w:rFonts w:ascii="Calibri" w:hAnsi="Calibri"/>
          <w:sz w:val="20"/>
          <w:szCs w:val="20"/>
          <w:lang w:val="es-ES_tradnl"/>
        </w:rPr>
        <w:t>ó</w:t>
      </w:r>
      <w:r>
        <w:rPr>
          <w:rStyle w:val="Brak"/>
          <w:rFonts w:ascii="Calibri" w:hAnsi="Calibri"/>
          <w:sz w:val="20"/>
          <w:szCs w:val="20"/>
        </w:rPr>
        <w:t>w kapitałowych, o kt</w:t>
      </w:r>
      <w:r>
        <w:rPr>
          <w:rStyle w:val="Brak"/>
          <w:rFonts w:ascii="Calibri" w:hAnsi="Calibri"/>
          <w:sz w:val="20"/>
          <w:szCs w:val="20"/>
          <w:lang w:val="es-ES_tradnl"/>
        </w:rPr>
        <w:t>ó</w:t>
      </w:r>
      <w:r>
        <w:rPr>
          <w:rStyle w:val="Brak"/>
          <w:rFonts w:ascii="Calibri" w:hAnsi="Calibri"/>
          <w:sz w:val="20"/>
          <w:szCs w:val="20"/>
        </w:rPr>
        <w:t xml:space="preserve">rych mowa w </w:t>
      </w:r>
      <w:r>
        <w:rPr>
          <w:rStyle w:val="Brak"/>
          <w:rFonts w:ascii="Calibri" w:hAnsi="Calibri"/>
          <w:color w:val="1B1B1B"/>
          <w:sz w:val="20"/>
          <w:szCs w:val="20"/>
          <w:u w:color="1B1B1B"/>
        </w:rPr>
        <w:t>ustawie</w:t>
      </w:r>
      <w:r>
        <w:rPr>
          <w:rStyle w:val="Brak"/>
          <w:rFonts w:ascii="Calibri" w:hAnsi="Calibri"/>
          <w:sz w:val="20"/>
          <w:szCs w:val="20"/>
        </w:rPr>
        <w:t xml:space="preserve"> z dnia 4 października 2018 r. o pracowniczych planach kapitałowych, </w:t>
      </w:r>
      <w:r>
        <w:rPr>
          <w:rStyle w:val="Hyperlink0"/>
          <w:rFonts w:ascii="Calibri" w:hAnsi="Calibri" w:cs="Arial Unicode MS"/>
          <w:sz w:val="20"/>
          <w:szCs w:val="20"/>
        </w:rPr>
        <w:t>o ile zmiany te będą miały wpływ na koszty wykonania przez Wykonawcę przedmiotu umowy, od dnia wejścia w życie takiej zmiany - jeśli zmiany te będą miały wpływ na koszty wykonania z przedmiotu umowy przez Wykonawcę.</w:t>
      </w:r>
    </w:p>
    <w:p w:rsidR="00093B39" w:rsidRDefault="00093B39">
      <w:pPr>
        <w:pStyle w:val="BodyTextIndent3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przypadkach opisanych w ust. 1 pkt. 3) lit. a) i b), zmiana będzie obejmować wyłącznie część wynagrodzenia należnego Wykonawcy, w odniesieniu do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rej nastąpiła zmiana wysokości koszt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wykonania umowy przez Wykonawcę w związku z wejściem w życie przepis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 xml:space="preserve">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</w:t>
      </w:r>
      <w:r>
        <w:rPr>
          <w:rStyle w:val="Brak"/>
          <w:rFonts w:ascii="Calibri" w:hAnsi="Calibri"/>
          <w:sz w:val="20"/>
          <w:szCs w:val="20"/>
        </w:rPr>
        <w:t>gromadzenia i wysokości wpłat do pracowniczych plan</w:t>
      </w:r>
      <w:r>
        <w:rPr>
          <w:rStyle w:val="Brak"/>
          <w:rFonts w:ascii="Calibri" w:hAnsi="Calibri"/>
          <w:sz w:val="20"/>
          <w:szCs w:val="20"/>
          <w:lang w:val="es-ES_tradnl"/>
        </w:rPr>
        <w:t>ó</w:t>
      </w:r>
      <w:r>
        <w:rPr>
          <w:rStyle w:val="Brak"/>
          <w:rFonts w:ascii="Calibri" w:hAnsi="Calibri"/>
          <w:sz w:val="20"/>
          <w:szCs w:val="20"/>
        </w:rPr>
        <w:t>w kapitałowych;</w:t>
      </w:r>
    </w:p>
    <w:p w:rsidR="00093B39" w:rsidRDefault="00093B39">
      <w:pPr>
        <w:pStyle w:val="BodyTextIndent3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przypadku zmiany, 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rej mowa w ust. 1 pkt 3) lit. a), wynagrodzenie Wykonawcy ulegnie zmianie o kwotę odpowiadającą wzrostowi kosztu Wykonawcy w związku ze zwiększeniem wysokości wynagrodzeń pracownik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wykonujących przedmiot umowy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wykonujących przedmiot umowy, 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rych mowa w zdaniu poprzedzającym, odpowiadającej zakresowi, w jakim wykonują oni prace bezpośrednio związane z realizacją przedmiotu umowy;</w:t>
      </w:r>
    </w:p>
    <w:p w:rsidR="00093B39" w:rsidRDefault="00093B39">
      <w:pPr>
        <w:pStyle w:val="BodyTextIndent3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przypadku zmiany, 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rej mowa w ust. 1 pkt 3) lit. b), lit. c) wynagrodzenie Wykonawcy ulegnie zmianie o kwotę odpowiadającą zmianie kosztu Wykonawcy ponoszonego w związku z wypłatą wynagrodzenia pracownikom wykonującym przedmiot umowy. Kwota odpowiadająca zmianie kosztu Wykonawcy będzie odnosić się wyłącznie do części wynagrodzenia pracownik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wykonujących przedmiot umowy, 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rych mowa w zdaniu poprzedzającym, odpowiadającej zakresowi, w jakim wykonują oni prace bezpośrednio związane z realizacją przedmiotu umowy;</w:t>
      </w:r>
    </w:p>
    <w:p w:rsidR="00093B39" w:rsidRDefault="00093B39">
      <w:pPr>
        <w:pStyle w:val="BodyTextIndent3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 każdym przypadku Wykonawca winien uczynić odpowiednie wyliczenia i przedstawić je Zamawiającemu wraz z niezbędnymi dowodami celem zweryfikowania zasadności poprawności dokonanych obliczeń. Zmiana wynagrodzenia będzie dotyczyła tylko tej części,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ra pozostała do wykonania przedmiotu umowy.</w:t>
      </w:r>
    </w:p>
    <w:p w:rsidR="00093B39" w:rsidRDefault="00093B39" w:rsidP="001F5AAA">
      <w:pPr>
        <w:pStyle w:val="BodyTextIndent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</w:tabs>
        <w:suppressAutoHyphens w:val="0"/>
        <w:ind w:left="567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 xml:space="preserve">4) </w:t>
      </w:r>
      <w:r>
        <w:rPr>
          <w:rStyle w:val="Hyperlink0"/>
          <w:rFonts w:ascii="Calibri" w:hAnsi="Calibri" w:cs="Calibri"/>
          <w:sz w:val="20"/>
          <w:szCs w:val="20"/>
        </w:rPr>
        <w:tab/>
      </w:r>
      <w:r>
        <w:rPr>
          <w:rStyle w:val="Hyperlink0"/>
          <w:rFonts w:ascii="Calibri" w:hAnsi="Calibri" w:cs="Arial Unicode MS"/>
          <w:sz w:val="20"/>
          <w:szCs w:val="20"/>
        </w:rPr>
        <w:t>zmiany w zakresie sposobu realizacji umowy, w tym w szczeg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lności trybu odbywania zajęć szkoleniowych, liczebności grup, częstotliwości zajęć itp., nie mających wpływu na wysokość maksymalnego wynagrodzenia Wykonawcy określonego w § 7 ust. 1 umowy, w przypadku:</w:t>
      </w:r>
    </w:p>
    <w:p w:rsidR="00093B39" w:rsidRDefault="00093B39">
      <w:pPr>
        <w:pStyle w:val="BodyTextIndent3"/>
        <w:numPr>
          <w:ilvl w:val="1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wystąpienia okolicznoś</w:t>
      </w:r>
      <w:r>
        <w:rPr>
          <w:rStyle w:val="Hyperlink0"/>
          <w:rFonts w:ascii="Calibri" w:hAnsi="Calibri" w:cs="Arial Unicode MS"/>
          <w:sz w:val="20"/>
          <w:szCs w:val="20"/>
          <w:lang w:val="it-IT"/>
        </w:rPr>
        <w:t>ci si</w:t>
      </w:r>
      <w:r>
        <w:rPr>
          <w:rStyle w:val="Hyperlink0"/>
          <w:rFonts w:ascii="Calibri" w:hAnsi="Calibri" w:cs="Arial Unicode MS"/>
          <w:sz w:val="20"/>
          <w:szCs w:val="20"/>
        </w:rPr>
        <w:t>ły wyższej, zgodnie z § 10 ust. 11 umowy powodujących, że zgodnie z określonym w umowie sposobem jej realizacji: brak jest możliwości wykonania niniejszej umowy lub brak możliwości jej wykonania w spos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b określony w umowie, powodujących, że wykonanie umowy nie byłoby celowe/efektywne lub powodujących, że wykonanie umowy mogłoby wiązać się, choćby pośrednio z zagrożeniem dla zdrowia lub życia os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b biorących udział w realizacji umowy zar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wno po stronie Wykonawcy, Zamawiającego lub uczestnik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szkoleń, powodujących że z innych powod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umowa nie powinna być realizowana w spos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b pierwotnie przyjęty lub jej realizacja może powodować nadmierne ryzyko – poprzez wprowadzenie zmian do sposobu realizacji umowy wymaganych zaistniałymi okolicznościami i im odpowiadającymi.</w:t>
      </w:r>
    </w:p>
    <w:p w:rsidR="00093B39" w:rsidRDefault="00093B39">
      <w:pPr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Zmiany w zakresie wymiany albo zastępstwa składu kadry trenerskiej w stosunku do kadry ujętej w „Wiedza i doświadczenie kadry trenerskiej,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ra będzie uczestniczyła w realizacji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wienia” – załącznik nr 2 do umowy, w tym rozszerzenie składu o dodatkowych trener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są dopuszczalne, z zastrzeżeniem, że tego typu zmiany podlegają pisemnej akceptacji Zamawiającego. Osoby, o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re dokument został rozszerzony, oraz osoby zastępujące pozostających w niedyspozycji trener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w, muszą spełniać co najmniej analogiczne wymagania i posiadać co najmniej takie samo doświadczenie jak osoby zastępowane (tj. wszelkie wymagania określone dla danych trener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w Ogłoszeniu o zam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wieniu oraz co najmniej takie samo doświadczenie).</w:t>
      </w:r>
    </w:p>
    <w:p w:rsidR="00093B39" w:rsidRDefault="00093B39">
      <w:pPr>
        <w:pStyle w:val="BodyTextIndent3"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Strona występująca o zmianę postanowień niniejszej umowy zobowiązana jest do udokumentowania zaistnienia okoliczności, o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rych mowa w ust. 1. Wniosek o zmianę postanowień niniejszej umowy musi być wyrażony na piśmie.</w:t>
      </w:r>
    </w:p>
    <w:p w:rsidR="00093B39" w:rsidRDefault="00093B39">
      <w:pPr>
        <w:pStyle w:val="BodyTextIndent3"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jc w:val="both"/>
        <w:rPr>
          <w:rFonts w:ascii="Calibri" w:hAnsi="Calibri"/>
          <w:sz w:val="20"/>
          <w:szCs w:val="20"/>
        </w:rPr>
      </w:pPr>
      <w:r>
        <w:rPr>
          <w:rStyle w:val="Hyperlink0"/>
          <w:rFonts w:ascii="Calibri" w:hAnsi="Calibri" w:cs="Arial Unicode MS"/>
          <w:sz w:val="20"/>
          <w:szCs w:val="20"/>
        </w:rPr>
        <w:t>Zmiany związane ze zmianą adres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w Stron i danych kontaktowych określonych w § 13 umowy nie wymagają pisemnego aneksu, z tym że zostaną drugiej Stronie zakomunikowane na piśmie przez Stronę, kt</w:t>
      </w:r>
      <w:r>
        <w:rPr>
          <w:rStyle w:val="Hyperlink0"/>
          <w:rFonts w:ascii="Calibri" w:hAnsi="Calibri" w:cs="Arial Unicode MS"/>
          <w:sz w:val="20"/>
          <w:szCs w:val="20"/>
          <w:lang w:val="es-ES_tradnl"/>
        </w:rPr>
        <w:t>ó</w:t>
      </w:r>
      <w:r>
        <w:rPr>
          <w:rStyle w:val="Hyperlink0"/>
          <w:rFonts w:ascii="Calibri" w:hAnsi="Calibri" w:cs="Arial Unicode MS"/>
          <w:sz w:val="20"/>
          <w:szCs w:val="20"/>
        </w:rPr>
        <w:t>rej zmiana dotyczy.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13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Osoby upoważnione /Komunikacja w ramach realizacji umowy</w:t>
      </w:r>
    </w:p>
    <w:p w:rsidR="00093B39" w:rsidRDefault="00093B39">
      <w:pPr>
        <w:numPr>
          <w:ilvl w:val="0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outlineLvl w:val="0"/>
        <w:rPr>
          <w:sz w:val="20"/>
          <w:szCs w:val="20"/>
        </w:rPr>
      </w:pPr>
      <w:r>
        <w:rPr>
          <w:rStyle w:val="Brak"/>
          <w:kern w:val="3"/>
          <w:sz w:val="20"/>
          <w:szCs w:val="20"/>
        </w:rPr>
        <w:t>Osobą/ami upoważ</w:t>
      </w:r>
      <w:r>
        <w:rPr>
          <w:rStyle w:val="Brak"/>
          <w:kern w:val="3"/>
          <w:sz w:val="20"/>
          <w:szCs w:val="20"/>
          <w:lang w:val="fr-FR"/>
        </w:rPr>
        <w:t>nion</w:t>
      </w:r>
      <w:r>
        <w:rPr>
          <w:rStyle w:val="Brak"/>
          <w:kern w:val="3"/>
          <w:sz w:val="20"/>
          <w:szCs w:val="20"/>
        </w:rPr>
        <w:t>ą/ymi przez Zamawiającego do współpracy z Wykonawcą w związku z realizacją niniejszej umowy: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ind w:left="284"/>
        <w:jc w:val="both"/>
        <w:outlineLvl w:val="0"/>
        <w:rPr>
          <w:rStyle w:val="Brak"/>
          <w:kern w:val="3"/>
          <w:sz w:val="20"/>
          <w:szCs w:val="20"/>
        </w:rPr>
      </w:pPr>
      <w:r>
        <w:rPr>
          <w:rStyle w:val="Brak"/>
          <w:kern w:val="3"/>
          <w:sz w:val="20"/>
          <w:szCs w:val="20"/>
        </w:rPr>
        <w:t>Kierownik projektu</w:t>
      </w:r>
      <w:r>
        <w:rPr>
          <w:rStyle w:val="Brak"/>
          <w:kern w:val="3"/>
          <w:sz w:val="20"/>
          <w:szCs w:val="20"/>
          <w:lang w:val="ru-RU"/>
        </w:rPr>
        <w:t xml:space="preserve"> -</w:t>
      </w:r>
      <w:r>
        <w:rPr>
          <w:rStyle w:val="Brak"/>
          <w:kern w:val="3"/>
          <w:sz w:val="20"/>
          <w:szCs w:val="20"/>
        </w:rPr>
        <w:t>Jarosł</w:t>
      </w:r>
      <w:r>
        <w:rPr>
          <w:rStyle w:val="Brak"/>
          <w:kern w:val="3"/>
          <w:sz w:val="20"/>
          <w:szCs w:val="20"/>
          <w:lang w:val="de-DE"/>
        </w:rPr>
        <w:t>aw Plichta</w:t>
      </w:r>
      <w:r>
        <w:rPr>
          <w:rStyle w:val="Brak"/>
          <w:kern w:val="3"/>
          <w:sz w:val="20"/>
          <w:szCs w:val="20"/>
          <w:lang w:val="fr-FR"/>
        </w:rPr>
        <w:t xml:space="preserve"> tel.: 12 2937463 e-mail: jaroslaw.plichta.power@uek.krakow.pl</w:t>
      </w:r>
    </w:p>
    <w:p w:rsidR="00093B39" w:rsidRDefault="00093B39">
      <w:pPr>
        <w:numPr>
          <w:ilvl w:val="0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outlineLvl w:val="0"/>
        <w:rPr>
          <w:sz w:val="20"/>
          <w:szCs w:val="20"/>
        </w:rPr>
      </w:pPr>
      <w:r>
        <w:rPr>
          <w:rStyle w:val="Brak"/>
          <w:kern w:val="3"/>
          <w:sz w:val="20"/>
          <w:szCs w:val="20"/>
        </w:rPr>
        <w:t>Osobą/ami upoważ</w:t>
      </w:r>
      <w:r>
        <w:rPr>
          <w:rStyle w:val="Brak"/>
          <w:kern w:val="3"/>
          <w:sz w:val="20"/>
          <w:szCs w:val="20"/>
          <w:lang w:val="fr-FR"/>
        </w:rPr>
        <w:t>nion</w:t>
      </w:r>
      <w:r>
        <w:rPr>
          <w:rStyle w:val="Brak"/>
          <w:kern w:val="3"/>
          <w:sz w:val="20"/>
          <w:szCs w:val="20"/>
        </w:rPr>
        <w:t>ą/ymi przez Wykonawcę do współpracy z Zamawiającym w związku z realizacją niniejszej umowy jest/są: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20" w:after="120" w:line="240" w:lineRule="auto"/>
        <w:ind w:left="284"/>
        <w:jc w:val="both"/>
        <w:rPr>
          <w:rStyle w:val="Brak"/>
          <w:kern w:val="3"/>
          <w:sz w:val="20"/>
          <w:szCs w:val="20"/>
        </w:rPr>
      </w:pPr>
      <w:r>
        <w:rPr>
          <w:rStyle w:val="Brak"/>
          <w:kern w:val="3"/>
          <w:sz w:val="20"/>
          <w:szCs w:val="20"/>
        </w:rPr>
        <w:t>............................................................, tel.: …………………………., e-mail: ............................................................</w:t>
      </w:r>
    </w:p>
    <w:p w:rsidR="00093B39" w:rsidRDefault="00093B39">
      <w:pPr>
        <w:numPr>
          <w:ilvl w:val="0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outlineLvl w:val="0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Zmiana wymienionych w powyższych ust. 1 i 2 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wymaga uprzedniego pisemnego zawiadomienia drugiej Strony o tej zmianie.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14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Powierzenie przetwarzania danych osobowych</w:t>
      </w:r>
    </w:p>
    <w:p w:rsidR="00093B39" w:rsidRDefault="00093B39">
      <w:pPr>
        <w:pStyle w:val="ListParagraph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Administratorem danych osobowych jest minister właściwy do spraw rozwoju regionalnego pełniący funkcję Instytucji Zarządzającej dla Programu Operacyjnego Wiedza Edukacja Rozw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j 2014-2020, mający siedzibę przy ul. Wsp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lnej 2/4, 00-926 Warszawa. Dane osobowe zostały powierzone do przetwarzania Instytucji Pośredniczącej - Narodowemu Centrum Badań i Rozwoju siedzibą przy ul. Nowogrodzkiej 47a, 00-695 Warszawa (nazwa i adres właściwej Instytucji Pośredniczącej), beneficjentowi realizującemu projekt  - Uniwersytetowi Ekonomicznemu w Krakowie z siedzibą przy ul. Rakowickiej 27, 31-510 Krak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 (nazwa i adres beneficjenta).</w:t>
      </w:r>
    </w:p>
    <w:p w:rsidR="00093B39" w:rsidRDefault="00093B39">
      <w:pPr>
        <w:pStyle w:val="ListParagraph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Wykonawca oświadcza, że przekazał lub zobowiązuje się – w ramach wykonywania niniejszej umowy – przekazać wszystkim osobom,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dane osobowe udostępnił lub udostępni Zamawiającemu,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lności osobom wskazanym w § 13 umowy oraz osobom, kt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rych dane zostaną udostępnione Zamawiającemu w ramach Załącznika nr 2 do umowy, treść klauzuli informacyjnej stanowiącej załącznik nr 3 do niniejszej umowy.</w:t>
      </w:r>
    </w:p>
    <w:p w:rsidR="00093B39" w:rsidRDefault="00093B39">
      <w:pPr>
        <w:pStyle w:val="ListParagraph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Brak"/>
          <w:sz w:val="20"/>
          <w:szCs w:val="20"/>
        </w:rPr>
        <w:t>Na podstawie umocowania uzyskanego od Instytucji Pośredniczącej (IP) Zamawiający powierza Wykonawcy przetwarzanie danych osobowych uczestnik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 xml:space="preserve">w szkoleń </w:t>
      </w:r>
      <w:r>
        <w:rPr>
          <w:rStyle w:val="Brak"/>
          <w:sz w:val="20"/>
          <w:szCs w:val="20"/>
          <w:lang w:val="it-IT"/>
        </w:rPr>
        <w:t>(imi</w:t>
      </w:r>
      <w:r>
        <w:rPr>
          <w:rStyle w:val="Brak"/>
          <w:sz w:val="20"/>
          <w:szCs w:val="20"/>
        </w:rPr>
        <w:t>ę i nazwisko) na potrzeby ich prowadzenia, dokumentowania i ewaluacji, w celu realizacji zam</w:t>
      </w:r>
      <w:r>
        <w:rPr>
          <w:rStyle w:val="Brak"/>
          <w:sz w:val="20"/>
          <w:szCs w:val="20"/>
          <w:lang w:val="es-ES_tradnl"/>
        </w:rPr>
        <w:t>ó</w:t>
      </w:r>
      <w:r>
        <w:rPr>
          <w:rStyle w:val="Brak"/>
          <w:sz w:val="20"/>
          <w:szCs w:val="20"/>
        </w:rPr>
        <w:t xml:space="preserve">wienia, pod warunkiem niewyrażenia sprzeciwu przez Instytucję Pośredniczącą w terminie 7 dni roboczych od dnia wpłynięcia informacji o zamiarze powierzenia przetwarzania danych osobowych do Instytucji Pośredniczącej. Przed powierzeniem przetwarzania danych Zamawiający zawrze z Wykonawcą umowę powierzenia przetwarzania danych osobowych, zgodnie ze wzorem stanowiącym Załącznik nr 4 do niniejszej umowy. 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240" w:after="0" w:line="240" w:lineRule="auto"/>
        <w:jc w:val="center"/>
        <w:rPr>
          <w:rStyle w:val="Brak"/>
          <w:b/>
          <w:bCs/>
          <w:sz w:val="28"/>
          <w:szCs w:val="28"/>
        </w:rPr>
      </w:pPr>
      <w:r>
        <w:rPr>
          <w:rStyle w:val="Brak"/>
          <w:b/>
          <w:bCs/>
          <w:sz w:val="28"/>
          <w:szCs w:val="28"/>
        </w:rPr>
        <w:t>§ 15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240" w:lineRule="auto"/>
        <w:jc w:val="center"/>
        <w:rPr>
          <w:rStyle w:val="Brak"/>
          <w:sz w:val="28"/>
          <w:szCs w:val="28"/>
        </w:rPr>
      </w:pPr>
      <w:r>
        <w:rPr>
          <w:rStyle w:val="Brak"/>
          <w:sz w:val="28"/>
          <w:szCs w:val="28"/>
        </w:rPr>
        <w:t>Postanowienia końcowe</w:t>
      </w:r>
    </w:p>
    <w:p w:rsidR="00093B39" w:rsidRDefault="00093B39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Żadna ze stron nie jest uprawniona do przeniesienia swoich praw i zobowiązań z tytułu niniejszej umowy bez uzyskania pisemnej zgody drugiej Strony.</w:t>
      </w:r>
    </w:p>
    <w:p w:rsidR="00093B39" w:rsidRDefault="00093B39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Ewentualna nieważność jednego lub kilku postanowień niniejszej umowy nie wpływa na ważność umowy w całości. W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wczas Strony zastępują nieważne postanowienie – innym, zgodnym z prawem oraz celem umowy i jej pozostałymi postanowieniami.</w:t>
      </w:r>
    </w:p>
    <w:p w:rsidR="00093B39" w:rsidRDefault="00093B39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Integralną część niniejszej umowy stanowią następujące załączniki: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Załącznik nr 1 – </w:t>
      </w:r>
      <w:r>
        <w:rPr>
          <w:rStyle w:val="Brak"/>
          <w:i/>
          <w:iCs/>
          <w:sz w:val="20"/>
          <w:szCs w:val="20"/>
        </w:rPr>
        <w:t xml:space="preserve"> Opis Przedmiotu Zam</w:t>
      </w:r>
      <w:r>
        <w:rPr>
          <w:rStyle w:val="Brak"/>
          <w:i/>
          <w:iCs/>
          <w:sz w:val="20"/>
          <w:szCs w:val="20"/>
          <w:lang w:val="es-ES_tradnl"/>
        </w:rPr>
        <w:t>ó</w:t>
      </w:r>
      <w:r>
        <w:rPr>
          <w:rStyle w:val="Brak"/>
          <w:i/>
          <w:iCs/>
          <w:sz w:val="20"/>
          <w:szCs w:val="20"/>
        </w:rPr>
        <w:t>wienia;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Załącznik nr 2 – </w:t>
      </w:r>
      <w:r>
        <w:rPr>
          <w:rStyle w:val="Brak"/>
          <w:i/>
          <w:iCs/>
          <w:sz w:val="20"/>
          <w:szCs w:val="20"/>
        </w:rPr>
        <w:t>Wiedza i doświadczenie kadry trenerskiej, kt</w:t>
      </w:r>
      <w:r>
        <w:rPr>
          <w:rStyle w:val="Brak"/>
          <w:i/>
          <w:iCs/>
          <w:sz w:val="20"/>
          <w:szCs w:val="20"/>
          <w:lang w:val="es-ES_tradnl"/>
        </w:rPr>
        <w:t>ó</w:t>
      </w:r>
      <w:r>
        <w:rPr>
          <w:rStyle w:val="Brak"/>
          <w:i/>
          <w:iCs/>
          <w:sz w:val="20"/>
          <w:szCs w:val="20"/>
        </w:rPr>
        <w:t>ra będzie uczestniczyła w realizacji zam</w:t>
      </w:r>
      <w:r>
        <w:rPr>
          <w:rStyle w:val="Brak"/>
          <w:i/>
          <w:iCs/>
          <w:sz w:val="20"/>
          <w:szCs w:val="20"/>
          <w:lang w:val="es-ES_tradnl"/>
        </w:rPr>
        <w:t>ó</w:t>
      </w:r>
      <w:r>
        <w:rPr>
          <w:rStyle w:val="Brak"/>
          <w:i/>
          <w:iCs/>
          <w:sz w:val="20"/>
          <w:szCs w:val="20"/>
        </w:rPr>
        <w:t>wienia;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i/>
          <w:iCs/>
          <w:sz w:val="20"/>
          <w:szCs w:val="20"/>
        </w:rPr>
      </w:pPr>
      <w:r>
        <w:rPr>
          <w:rStyle w:val="Brak"/>
          <w:sz w:val="20"/>
          <w:szCs w:val="20"/>
        </w:rPr>
        <w:t>Załącznik nr 3 – treść Klauzuli Informacyjnej;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Załącznik nr 4 - wz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r umowy powierzenia przetwarzania danych osobowych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Załącznik nr 5 - kopie dyplom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 xml:space="preserve">w  </w:t>
      </w:r>
    </w:p>
    <w:p w:rsidR="00093B39" w:rsidRDefault="00093B39">
      <w:pPr>
        <w:numPr>
          <w:ilvl w:val="1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Załącznik nr 6 – Pełnomocnictwo osoby/os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b podpisującej/ podpisujących umowę ze strony Wykonawcy</w:t>
      </w:r>
      <w:r>
        <w:rPr>
          <w:rStyle w:val="FootnoteReference"/>
          <w:rFonts w:cs="Arial Unicode MS"/>
          <w:sz w:val="20"/>
          <w:szCs w:val="20"/>
        </w:rPr>
        <w:footnoteReference w:id="3"/>
      </w:r>
      <w:r>
        <w:rPr>
          <w:rStyle w:val="Hyperlink0"/>
          <w:rFonts w:cs="Arial Unicode MS"/>
          <w:sz w:val="20"/>
          <w:szCs w:val="20"/>
        </w:rPr>
        <w:t xml:space="preserve"> (o ile nie stanowi załącznika do Oferty)</w:t>
      </w:r>
    </w:p>
    <w:p w:rsidR="00093B39" w:rsidRDefault="00093B39">
      <w:pPr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 sprawach nieuregulowanych niniejszą umową mają zastosowanie przepisy ustawy z dnia 23 kwietnia 1964 r. Kodeks Cywilny (t.j. Dz. U. z 2019 r. poz. 1145 z późn. zm.) oraz inne mające związek z realizacją przedmiotu umowy, w szczeg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lnoś</w:t>
      </w:r>
      <w:r>
        <w:rPr>
          <w:rStyle w:val="Hyperlink0"/>
          <w:rFonts w:cs="Arial Unicode MS"/>
          <w:sz w:val="20"/>
          <w:szCs w:val="20"/>
          <w:lang w:val="it-IT"/>
        </w:rPr>
        <w:t>ci: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rozporządzenia nr 1303/2013;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rozporządzenia nr 1304/2013; 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rozporządzenia delegowanego Komisji (UE) nr 480/2014 z dnia 3 marca 2014 r. uzupełniającego rozporządzenie Parlamentu Europejskiego i Rady (UE) nr 1303/2013 ustanawiającego wsp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lne przepisy dotyczące Europejskiego Funduszu Rozwoju Regionalnego, Europejskiego Funduszu Społecznego, Funduszu Sp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jności, Europejskiego Funduszu Rolnego na rzecz Rozwoju Obszar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Wiejskich oraz Europejskiego Funduszu Morskiego i Rybackiego oraz ustanawiającego przepisy og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lne dotyczące Europejskiego Funduszu Rozwoju Regionalnego, Europejskiego Funduszu Społecznego, Funduszu Sp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jnoś</w:t>
      </w:r>
      <w:r>
        <w:rPr>
          <w:rStyle w:val="Hyperlink0"/>
          <w:rFonts w:cs="Arial Unicode MS"/>
          <w:sz w:val="20"/>
          <w:szCs w:val="20"/>
          <w:lang w:val="it-IT"/>
        </w:rPr>
        <w:t xml:space="preserve">ci </w:t>
      </w:r>
      <w:r>
        <w:rPr>
          <w:rStyle w:val="Hyperlink0"/>
          <w:rFonts w:cs="Arial Unicode MS"/>
          <w:sz w:val="20"/>
          <w:szCs w:val="20"/>
        </w:rPr>
        <w:br/>
        <w:t xml:space="preserve">i Europejskiego Funduszu Morskiego i Rybackiego (Dz. Urz. UE L 138 z 13.05.2014, str. 5, z późn. zm.); 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 xml:space="preserve">ustawy z dnia 23 kwietnia 1964 r. - Kodeks cywilny (Dz. U. z 2017 r. poz. 459 , z późn. zm.); 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  <w:lang w:val="de-DE"/>
        </w:rPr>
      </w:pPr>
      <w:r>
        <w:rPr>
          <w:rStyle w:val="Hyperlink0"/>
          <w:rFonts w:cs="Arial Unicode MS"/>
          <w:sz w:val="20"/>
          <w:szCs w:val="20"/>
          <w:lang w:val="de-DE"/>
        </w:rPr>
        <w:t>Ufp;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ustawy z dnia 11 lipca 2014 r. o zasadach realizacji program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w zakresie polityki sp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jności finansowanych w perspektywie finansowej 2014–2020;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ustawy Pzp;</w:t>
      </w:r>
    </w:p>
    <w:p w:rsidR="00093B39" w:rsidRDefault="00093B39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rozporządzenia Ministra Rozwoju i Finans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z dnia 7 grudnia 2017 r. w sprawie zaliczek w ramach program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finansowanych z udziałem środk</w:t>
      </w:r>
      <w:r>
        <w:rPr>
          <w:rStyle w:val="Hyperlink0"/>
          <w:rFonts w:cs="Arial Unicode MS"/>
          <w:sz w:val="20"/>
          <w:szCs w:val="20"/>
          <w:lang w:val="es-ES_tradnl"/>
        </w:rPr>
        <w:t>ó</w:t>
      </w:r>
      <w:r>
        <w:rPr>
          <w:rStyle w:val="Hyperlink0"/>
          <w:rFonts w:cs="Arial Unicode MS"/>
          <w:sz w:val="20"/>
          <w:szCs w:val="20"/>
        </w:rPr>
        <w:t>w europejskich (Dz. U. poz. 2367).</w:t>
      </w:r>
    </w:p>
    <w:p w:rsidR="00093B39" w:rsidRDefault="00093B39">
      <w:pPr>
        <w:numPr>
          <w:ilvl w:val="0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Wszelkie spory związane z zawarciem lub wykonaniem umowy Strony będą rozstrzygane według prawa polskiego przez sąd powszechny właściwy dla siedziby Zamawiającego.</w:t>
      </w:r>
    </w:p>
    <w:p w:rsidR="00093B39" w:rsidRDefault="00093B39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jc w:val="both"/>
        <w:rPr>
          <w:sz w:val="20"/>
          <w:szCs w:val="20"/>
        </w:rPr>
      </w:pPr>
      <w:r>
        <w:rPr>
          <w:rStyle w:val="Hyperlink0"/>
          <w:rFonts w:cs="Arial Unicode MS"/>
          <w:sz w:val="20"/>
          <w:szCs w:val="20"/>
        </w:rPr>
        <w:t>Umowę sporządzono w trzech jednobrzmiących egzemplarzach.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0" w:after="120" w:line="240" w:lineRule="auto"/>
        <w:jc w:val="both"/>
        <w:rPr>
          <w:rStyle w:val="Brak"/>
          <w:sz w:val="20"/>
          <w:szCs w:val="20"/>
        </w:rPr>
      </w:pPr>
      <w:r>
        <w:rPr>
          <w:rStyle w:val="Brak"/>
          <w:sz w:val="20"/>
          <w:szCs w:val="20"/>
          <w:lang w:val="de-DE"/>
        </w:rPr>
        <w:t>ZAMAWIAJ</w:t>
      </w:r>
      <w:r>
        <w:rPr>
          <w:rStyle w:val="Brak"/>
          <w:sz w:val="20"/>
          <w:szCs w:val="20"/>
        </w:rPr>
        <w:t>Ą</w:t>
      </w:r>
      <w:r>
        <w:rPr>
          <w:rStyle w:val="Brak"/>
          <w:sz w:val="20"/>
          <w:szCs w:val="20"/>
          <w:lang w:val="en-US"/>
        </w:rPr>
        <w:t xml:space="preserve">CY: </w:t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</w:r>
      <w:r>
        <w:rPr>
          <w:rStyle w:val="Brak"/>
          <w:sz w:val="20"/>
          <w:szCs w:val="20"/>
          <w:lang w:val="en-US"/>
        </w:rPr>
        <w:tab/>
        <w:t>WYKONAWCA:</w:t>
      </w:r>
    </w:p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  <w:sectPr w:rsidR="00093B39" w:rsidSect="00D2041E">
      <w:headerReference w:type="default" r:id="rId9"/>
      <w:footerReference w:type="default" r:id="rId10"/>
      <w:pgSz w:w="11900" w:h="16840"/>
      <w:pgMar w:top="2303" w:right="1417" w:bottom="1417" w:left="1417" w:header="708" w:footer="5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39" w:rsidRDefault="00093B39" w:rsidP="00D20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093B39" w:rsidRDefault="00093B39" w:rsidP="00D20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B39" w:rsidRDefault="00093B39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Obraz 541816521" style="width:444.75pt;height:85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  <w:footnote w:type="continuationNotice" w:id="1">
    <w:p w:rsidR="00093B39" w:rsidRDefault="00093B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</w:footnote>
  <w:footnote w:id="2">
    <w:p w:rsidR="00093B39" w:rsidRDefault="00093B39">
      <w:pPr>
        <w:pStyle w:val="Footnote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rStyle w:val="Brak"/>
          <w:i/>
          <w:iCs/>
          <w:vertAlign w:val="superscript"/>
        </w:rPr>
        <w:footnoteRef/>
      </w:r>
      <w:r>
        <w:rPr>
          <w:rStyle w:val="Hyperlink0"/>
          <w:rFonts w:cs="Arial Unicode MS"/>
        </w:rPr>
        <w:t xml:space="preserve"> </w:t>
      </w:r>
      <w:r>
        <w:rPr>
          <w:rStyle w:val="Brak"/>
          <w:rFonts w:cs="Arial Unicode MS"/>
          <w:sz w:val="16"/>
          <w:szCs w:val="16"/>
        </w:rPr>
        <w:t>Dotyczy os</w:t>
      </w:r>
      <w:r>
        <w:rPr>
          <w:rStyle w:val="Brak"/>
          <w:rFonts w:cs="Arial Unicode MS"/>
          <w:sz w:val="16"/>
          <w:szCs w:val="16"/>
          <w:lang w:val="es-ES_tradnl"/>
        </w:rPr>
        <w:t>ó</w:t>
      </w:r>
      <w:r>
        <w:rPr>
          <w:rStyle w:val="Brak"/>
          <w:rFonts w:cs="Arial Unicode MS"/>
          <w:sz w:val="16"/>
          <w:szCs w:val="16"/>
        </w:rPr>
        <w:t>b prowadzących działalność gospodarczą</w:t>
      </w:r>
      <w:r>
        <w:rPr>
          <w:rStyle w:val="Hyperlink0"/>
          <w:rFonts w:cs="Arial Unicode MS"/>
        </w:rPr>
        <w:t xml:space="preserve"> </w:t>
      </w:r>
    </w:p>
  </w:footnote>
  <w:footnote w:id="3">
    <w:p w:rsidR="00093B39" w:rsidRDefault="00093B39">
      <w:pPr>
        <w:pStyle w:val="Footnote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rStyle w:val="Brak"/>
          <w:vertAlign w:val="superscript"/>
        </w:rPr>
        <w:footnoteRef/>
      </w:r>
      <w:r>
        <w:rPr>
          <w:rStyle w:val="Hyperlink0"/>
          <w:rFonts w:cs="Arial Unicode MS"/>
        </w:rPr>
        <w:t xml:space="preserve"> </w:t>
      </w:r>
      <w:r>
        <w:rPr>
          <w:rStyle w:val="Brak"/>
          <w:rFonts w:cs="Arial Unicode MS"/>
          <w:sz w:val="16"/>
          <w:szCs w:val="16"/>
        </w:rPr>
        <w:t>Jeśli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B39" w:rsidRDefault="00093B3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072"/>
        <w:tab w:val="right" w:pos="9046"/>
      </w:tabs>
    </w:pPr>
    <w:r>
      <w:rPr>
        <w:noProof/>
        <w:shd w:val="clear" w:color="auto" w:fill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8.6pt;margin-top:33pt;width:190.8pt;height:60pt;z-index:-251656192;visibility:visible;mso-wrap-distance-left:12pt;mso-wrap-distance-top:12pt;mso-wrap-distance-right:12pt;mso-wrap-distance-bottom:12pt;mso-position-horizontal-relative:page;mso-position-vertical-relative:page" filled="f" stroked="f" strokeweight="1pt">
          <v:stroke miterlimit="4"/>
          <v:textbox>
            <w:txbxContent>
              <w:p w:rsidR="00093B39" w:rsidRDefault="00093B39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Uniwersytet Ekonomiczny w Krakowie</w:t>
                </w:r>
              </w:p>
              <w:p w:rsidR="00093B39" w:rsidRDefault="00093B39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ul. Rakowicka 27, 31-510 Krak</w:t>
                </w: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</w:rPr>
                  <w:t>w</w:t>
                </w:r>
              </w:p>
              <w:p w:rsidR="00093B39" w:rsidRPr="005772C6" w:rsidRDefault="00093B39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93B39" w:rsidRPr="005772C6" w:rsidRDefault="00093B39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  <w:rPr>
                    <w:lang w:val="en-US"/>
                  </w:rPr>
                </w:pPr>
                <w:r>
                  <w:rPr>
                    <w:color w:val="333333"/>
                    <w:sz w:val="18"/>
                    <w:szCs w:val="18"/>
                    <w:u w:color="333333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  <w10:wrap anchorx="page" anchory="page"/>
        </v:shape>
      </w:pict>
    </w:r>
    <w:r>
      <w:rPr>
        <w:noProof/>
        <w:shd w:val="clear" w:color="auto" w:fill="aut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fficeArt object" o:spid="_x0000_s2050" type="#_x0000_t75" alt="Obraz 541816519" style="position:absolute;margin-left:429.35pt;margin-top:34.75pt;width:94.75pt;height:44.05pt;z-index:-251655168;visibility:visible;mso-wrap-distance-left:12pt;mso-wrap-distance-top:12pt;mso-wrap-distance-right:12pt;mso-wrap-distance-bottom:12pt;mso-position-horizontal-relative:page;mso-position-vertical-relative:page" strokeweight="1pt">
          <v:stroke miterlimit="4"/>
          <v:imagedata r:id="rId1" o:title=""/>
          <w10:wrap anchorx="page" anchory="page"/>
        </v:shape>
      </w:pict>
    </w:r>
    <w:r>
      <w:rPr>
        <w:noProof/>
        <w:shd w:val="clear" w:color="auto" w:fill="auto"/>
      </w:rPr>
      <w:pict>
        <v:line id="_x0000_s2051" style="position:absolute;z-index:-251654144;visibility:visible;mso-wrap-distance-left:12pt;mso-wrap-distance-top:12pt;mso-wrap-distance-right:12pt;mso-wrap-distance-bottom:12pt;mso-position-horizontal-relative:page;mso-position-vertical-relative:page" from="53.5pt,110.1pt" to="541.7pt,110.1pt" strokecolor="#4472c4" strokeweight=".5pt">
          <v:stroke joinstyle="miter"/>
          <w10:wrap anchorx="page" anchory="page"/>
        </v:line>
      </w:pict>
    </w:r>
    <w:r>
      <w:rPr>
        <w:noProof/>
        <w:shd w:val="clear" w:color="auto" w:fill="auto"/>
      </w:rPr>
      <w:pict>
        <v:shape id="_x0000_s2052" type="#_x0000_t202" style="position:absolute;margin-left:4.3pt;margin-top:874.1pt;width:587.8pt;height:19.5pt;z-index:-251653120;visibility:visible;mso-wrap-distance-left:12pt;mso-wrap-distance-top:12pt;mso-wrap-distance-right:12pt;mso-wrap-distance-bottom:12pt;mso-position-horizontal-relative:page;mso-position-vertical-relative:page" filled="f" stroked="f" strokeweight="1pt">
          <v:stroke miterlimit="4"/>
          <v:textbox>
            <w:txbxContent>
              <w:p w:rsidR="00093B39" w:rsidRDefault="00093B39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</w:pP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 xml:space="preserve">     Projekt współfinansowany przez Unię Europejską z Europejskiego Funduszu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nl-NL"/>
                  </w:rPr>
                  <w:t>Spo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>łecznego w ramach Programu Operacyjnego Wiedza Edukacja i Rozw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>j na lata 2014-2020,  Działanie 3.5 Kompleksowe programy szkół wyższych, Wiedza Edukacja Rozw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  <w:lang w:val="es-ES_tradnl"/>
                  </w:rPr>
                  <w:t>ó</w:t>
                </w:r>
                <w:r>
                  <w:rPr>
                    <w:color w:val="333333"/>
                    <w:sz w:val="12"/>
                    <w:szCs w:val="12"/>
                    <w:u w:color="333333"/>
                    <w:shd w:val="clear" w:color="auto" w:fill="FFFFFF"/>
                  </w:rPr>
                  <w:t xml:space="preserve">j. 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officeArt object" o:spid="_x0000_i1026" type="#_x0000_t75" alt="Obraz 541816520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FE2"/>
    <w:multiLevelType w:val="hybridMultilevel"/>
    <w:tmpl w:val="91A6139C"/>
    <w:numStyleLink w:val="Zaimportowanystyl19"/>
  </w:abstractNum>
  <w:abstractNum w:abstractNumId="1">
    <w:nsid w:val="04D46866"/>
    <w:multiLevelType w:val="hybridMultilevel"/>
    <w:tmpl w:val="D760F672"/>
    <w:styleLink w:val="Zaimportowanystyl2"/>
    <w:lvl w:ilvl="0" w:tplc="0778EB3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C9A1BAA">
      <w:start w:val="1"/>
      <w:numFmt w:val="lowerLetter"/>
      <w:lvlText w:val="%2."/>
      <w:lvlJc w:val="left"/>
      <w:pPr>
        <w:ind w:left="10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A1944696">
      <w:start w:val="1"/>
      <w:numFmt w:val="lowerRoman"/>
      <w:lvlText w:val="%3."/>
      <w:lvlJc w:val="left"/>
      <w:pPr>
        <w:ind w:left="172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4EA6AB86">
      <w:start w:val="1"/>
      <w:numFmt w:val="decimal"/>
      <w:lvlText w:val="%4."/>
      <w:lvlJc w:val="left"/>
      <w:pPr>
        <w:ind w:left="244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4408762">
      <w:start w:val="1"/>
      <w:numFmt w:val="lowerLetter"/>
      <w:lvlText w:val="%5."/>
      <w:lvlJc w:val="left"/>
      <w:pPr>
        <w:ind w:left="316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1FE6FB72">
      <w:start w:val="1"/>
      <w:numFmt w:val="lowerRoman"/>
      <w:lvlText w:val="%6."/>
      <w:lvlJc w:val="left"/>
      <w:pPr>
        <w:ind w:left="388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E26CA3A">
      <w:start w:val="1"/>
      <w:numFmt w:val="decimal"/>
      <w:lvlText w:val="%7."/>
      <w:lvlJc w:val="left"/>
      <w:pPr>
        <w:ind w:left="46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B05AE54E">
      <w:start w:val="1"/>
      <w:numFmt w:val="lowerLetter"/>
      <w:lvlText w:val="%8."/>
      <w:lvlJc w:val="left"/>
      <w:pPr>
        <w:ind w:left="532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C361CE2">
      <w:start w:val="1"/>
      <w:numFmt w:val="lowerRoman"/>
      <w:lvlText w:val="%9."/>
      <w:lvlJc w:val="left"/>
      <w:pPr>
        <w:ind w:left="604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>
    <w:nsid w:val="06B91C3F"/>
    <w:multiLevelType w:val="hybridMultilevel"/>
    <w:tmpl w:val="C414EA70"/>
    <w:numStyleLink w:val="Zaimportowanystyl27"/>
  </w:abstractNum>
  <w:abstractNum w:abstractNumId="3">
    <w:nsid w:val="08B710C6"/>
    <w:multiLevelType w:val="hybridMultilevel"/>
    <w:tmpl w:val="42C4CCA6"/>
    <w:styleLink w:val="Zaimportowanystyl31"/>
    <w:lvl w:ilvl="0" w:tplc="78027394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F3C2918">
      <w:start w:val="1"/>
      <w:numFmt w:val="lowerLetter"/>
      <w:lvlText w:val="%2."/>
      <w:lvlJc w:val="left"/>
      <w:pPr>
        <w:ind w:left="10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966E702">
      <w:start w:val="1"/>
      <w:numFmt w:val="lowerRoman"/>
      <w:lvlText w:val="%3."/>
      <w:lvlJc w:val="left"/>
      <w:pPr>
        <w:ind w:left="172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2E622E2">
      <w:start w:val="1"/>
      <w:numFmt w:val="decimal"/>
      <w:lvlText w:val="%4."/>
      <w:lvlJc w:val="left"/>
      <w:pPr>
        <w:ind w:left="244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62ED39C">
      <w:start w:val="1"/>
      <w:numFmt w:val="lowerLetter"/>
      <w:lvlText w:val="%5."/>
      <w:lvlJc w:val="left"/>
      <w:pPr>
        <w:ind w:left="316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70862F6">
      <w:start w:val="1"/>
      <w:numFmt w:val="lowerRoman"/>
      <w:lvlText w:val="%6."/>
      <w:lvlJc w:val="left"/>
      <w:pPr>
        <w:ind w:left="388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D806418">
      <w:start w:val="1"/>
      <w:numFmt w:val="decimal"/>
      <w:lvlText w:val="%7."/>
      <w:lvlJc w:val="left"/>
      <w:pPr>
        <w:ind w:left="46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50486188">
      <w:start w:val="1"/>
      <w:numFmt w:val="lowerLetter"/>
      <w:lvlText w:val="%8."/>
      <w:lvlJc w:val="left"/>
      <w:pPr>
        <w:ind w:left="532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F864A2C0">
      <w:start w:val="1"/>
      <w:numFmt w:val="lowerRoman"/>
      <w:lvlText w:val="%9."/>
      <w:lvlJc w:val="left"/>
      <w:pPr>
        <w:ind w:left="604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>
    <w:nsid w:val="0A767B9F"/>
    <w:multiLevelType w:val="hybridMultilevel"/>
    <w:tmpl w:val="A0964104"/>
    <w:styleLink w:val="Zaimportowanystyl9"/>
    <w:lvl w:ilvl="0" w:tplc="A9AA8172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CFE5B6C">
      <w:start w:val="1"/>
      <w:numFmt w:val="decimal"/>
      <w:lvlText w:val="%2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BB94C930">
      <w:start w:val="1"/>
      <w:numFmt w:val="lowerLetter"/>
      <w:lvlText w:val="%3)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752595E">
      <w:start w:val="1"/>
      <w:numFmt w:val="lowerLetter"/>
      <w:lvlText w:val="%4)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ECEA028">
      <w:start w:val="1"/>
      <w:numFmt w:val="lowerLetter"/>
      <w:lvlText w:val="%5)"/>
      <w:lvlJc w:val="left"/>
      <w:pPr>
        <w:ind w:left="180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3C7B64">
      <w:start w:val="1"/>
      <w:numFmt w:val="lowerLetter"/>
      <w:lvlText w:val="%6)"/>
      <w:lvlJc w:val="left"/>
      <w:pPr>
        <w:ind w:left="216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D5EB2A8">
      <w:start w:val="1"/>
      <w:numFmt w:val="lowerLetter"/>
      <w:lvlText w:val="%7)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1069E82">
      <w:start w:val="1"/>
      <w:numFmt w:val="lowerLetter"/>
      <w:lvlText w:val="%8)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860296BE">
      <w:start w:val="1"/>
      <w:numFmt w:val="lowerLetter"/>
      <w:lvlText w:val="%9)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">
    <w:nsid w:val="0B1F63C3"/>
    <w:multiLevelType w:val="hybridMultilevel"/>
    <w:tmpl w:val="91643136"/>
    <w:numStyleLink w:val="Zaimportowanystyl26"/>
  </w:abstractNum>
  <w:abstractNum w:abstractNumId="6">
    <w:nsid w:val="1291037A"/>
    <w:multiLevelType w:val="hybridMultilevel"/>
    <w:tmpl w:val="249A790E"/>
    <w:styleLink w:val="Zaimportowanystyl20"/>
    <w:lvl w:ilvl="0" w:tplc="822A2138">
      <w:start w:val="1"/>
      <w:numFmt w:val="decimal"/>
      <w:lvlText w:val="%1."/>
      <w:lvlJc w:val="left"/>
      <w:pPr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434207E">
      <w:start w:val="1"/>
      <w:numFmt w:val="lowerLetter"/>
      <w:lvlText w:val="%2."/>
      <w:lvlJc w:val="left"/>
      <w:pPr>
        <w:ind w:left="1721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F2346A1A">
      <w:start w:val="1"/>
      <w:numFmt w:val="lowerRoman"/>
      <w:lvlText w:val="%3."/>
      <w:lvlJc w:val="left"/>
      <w:pPr>
        <w:ind w:left="2441" w:hanging="278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82438D6">
      <w:start w:val="1"/>
      <w:numFmt w:val="decimal"/>
      <w:lvlText w:val="%4."/>
      <w:lvlJc w:val="left"/>
      <w:pPr>
        <w:ind w:left="3161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38E39EE">
      <w:start w:val="1"/>
      <w:numFmt w:val="lowerLetter"/>
      <w:lvlText w:val="%5."/>
      <w:lvlJc w:val="left"/>
      <w:pPr>
        <w:ind w:left="3881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0B24FEE">
      <w:start w:val="1"/>
      <w:numFmt w:val="lowerRoman"/>
      <w:lvlText w:val="%6."/>
      <w:lvlJc w:val="left"/>
      <w:pPr>
        <w:ind w:left="4601" w:hanging="278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36E20A0">
      <w:start w:val="1"/>
      <w:numFmt w:val="decimal"/>
      <w:lvlText w:val="%7."/>
      <w:lvlJc w:val="left"/>
      <w:pPr>
        <w:ind w:left="5321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05CA985A">
      <w:start w:val="1"/>
      <w:numFmt w:val="lowerLetter"/>
      <w:lvlText w:val="%8."/>
      <w:lvlJc w:val="left"/>
      <w:pPr>
        <w:ind w:left="6041" w:hanging="3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626CB1E">
      <w:start w:val="1"/>
      <w:numFmt w:val="lowerRoman"/>
      <w:lvlText w:val="%9."/>
      <w:lvlJc w:val="left"/>
      <w:pPr>
        <w:ind w:left="6761" w:hanging="278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>
    <w:nsid w:val="129F1A03"/>
    <w:multiLevelType w:val="hybridMultilevel"/>
    <w:tmpl w:val="AF0C0F46"/>
    <w:numStyleLink w:val="Zaimportowanystyl7"/>
  </w:abstractNum>
  <w:abstractNum w:abstractNumId="8">
    <w:nsid w:val="13816674"/>
    <w:multiLevelType w:val="hybridMultilevel"/>
    <w:tmpl w:val="A06E150A"/>
    <w:styleLink w:val="Zaimportowanystyl24"/>
    <w:lvl w:ilvl="0" w:tplc="6B5C437A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1F649CBC">
      <w:start w:val="1"/>
      <w:numFmt w:val="lowerLetter"/>
      <w:lvlText w:val="%2."/>
      <w:lvlJc w:val="left"/>
      <w:pPr>
        <w:ind w:left="10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5B7E7536">
      <w:start w:val="1"/>
      <w:numFmt w:val="lowerRoman"/>
      <w:lvlText w:val="%3."/>
      <w:lvlJc w:val="left"/>
      <w:pPr>
        <w:ind w:left="172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F3720DC4">
      <w:start w:val="1"/>
      <w:numFmt w:val="decimal"/>
      <w:lvlText w:val="%4."/>
      <w:lvlJc w:val="left"/>
      <w:pPr>
        <w:ind w:left="244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6FC66974">
      <w:start w:val="1"/>
      <w:numFmt w:val="lowerLetter"/>
      <w:lvlText w:val="%5."/>
      <w:lvlJc w:val="left"/>
      <w:pPr>
        <w:ind w:left="316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1EA4DF1A">
      <w:start w:val="1"/>
      <w:numFmt w:val="lowerRoman"/>
      <w:lvlText w:val="%6."/>
      <w:lvlJc w:val="left"/>
      <w:pPr>
        <w:ind w:left="388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833AC59E">
      <w:start w:val="1"/>
      <w:numFmt w:val="decimal"/>
      <w:lvlText w:val="%7."/>
      <w:lvlJc w:val="left"/>
      <w:pPr>
        <w:ind w:left="46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EF90197C">
      <w:start w:val="1"/>
      <w:numFmt w:val="lowerLetter"/>
      <w:lvlText w:val="%8."/>
      <w:lvlJc w:val="left"/>
      <w:pPr>
        <w:ind w:left="532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0BC4D588">
      <w:start w:val="1"/>
      <w:numFmt w:val="lowerRoman"/>
      <w:lvlText w:val="%9."/>
      <w:lvlJc w:val="left"/>
      <w:pPr>
        <w:ind w:left="604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>
    <w:nsid w:val="16405349"/>
    <w:multiLevelType w:val="hybridMultilevel"/>
    <w:tmpl w:val="DD54747A"/>
    <w:numStyleLink w:val="Zaimportowanystyl32"/>
  </w:abstractNum>
  <w:abstractNum w:abstractNumId="10">
    <w:nsid w:val="17DB6303"/>
    <w:multiLevelType w:val="hybridMultilevel"/>
    <w:tmpl w:val="70865746"/>
    <w:styleLink w:val="Zaimportowanystyl22"/>
    <w:lvl w:ilvl="0" w:tplc="8C668DFA">
      <w:start w:val="1"/>
      <w:numFmt w:val="decimal"/>
      <w:lvlText w:val="%1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54360DBC">
      <w:start w:val="1"/>
      <w:numFmt w:val="decimal"/>
      <w:lvlText w:val="%2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F7C2FD8">
      <w:start w:val="1"/>
      <w:numFmt w:val="decimal"/>
      <w:lvlText w:val="%3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A02DBEA">
      <w:start w:val="1"/>
      <w:numFmt w:val="decimal"/>
      <w:lvlText w:val="%4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2F74CC7E">
      <w:start w:val="1"/>
      <w:numFmt w:val="decimal"/>
      <w:lvlText w:val="%5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9DF2C756">
      <w:start w:val="1"/>
      <w:numFmt w:val="decimal"/>
      <w:lvlText w:val="%6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CCDCCB1A">
      <w:start w:val="1"/>
      <w:numFmt w:val="decimal"/>
      <w:lvlText w:val="%7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380C89A0">
      <w:start w:val="1"/>
      <w:numFmt w:val="decimal"/>
      <w:lvlText w:val="%8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659A47DA">
      <w:start w:val="1"/>
      <w:numFmt w:val="decimal"/>
      <w:lvlText w:val="%9)"/>
      <w:lvlJc w:val="left"/>
      <w:pPr>
        <w:ind w:left="567" w:hanging="283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>
    <w:nsid w:val="187F741C"/>
    <w:multiLevelType w:val="hybridMultilevel"/>
    <w:tmpl w:val="AE801732"/>
    <w:numStyleLink w:val="Zaimportowanystyl17"/>
  </w:abstractNum>
  <w:abstractNum w:abstractNumId="12">
    <w:nsid w:val="18936B58"/>
    <w:multiLevelType w:val="hybridMultilevel"/>
    <w:tmpl w:val="AE801732"/>
    <w:styleLink w:val="Zaimportowanystyl17"/>
    <w:lvl w:ilvl="0" w:tplc="2CD2E5D0">
      <w:start w:val="1"/>
      <w:numFmt w:val="lowerLetter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2BA165E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8188DB1E">
      <w:start w:val="1"/>
      <w:numFmt w:val="lowerRoman"/>
      <w:lvlText w:val="%3."/>
      <w:lvlJc w:val="left"/>
      <w:pPr>
        <w:ind w:left="216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A2628E0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8876963C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E60CF49E">
      <w:start w:val="1"/>
      <w:numFmt w:val="lowerRoman"/>
      <w:lvlText w:val="%6."/>
      <w:lvlJc w:val="left"/>
      <w:pPr>
        <w:ind w:left="432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4C8630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1CA873C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6D3058B0">
      <w:start w:val="1"/>
      <w:numFmt w:val="lowerRoman"/>
      <w:lvlText w:val="%9."/>
      <w:lvlJc w:val="left"/>
      <w:pPr>
        <w:ind w:left="648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3">
    <w:nsid w:val="19E817B6"/>
    <w:multiLevelType w:val="hybridMultilevel"/>
    <w:tmpl w:val="B72CC858"/>
    <w:numStyleLink w:val="Zaimportowanystyl6"/>
  </w:abstractNum>
  <w:abstractNum w:abstractNumId="14">
    <w:nsid w:val="1B4E3FCE"/>
    <w:multiLevelType w:val="hybridMultilevel"/>
    <w:tmpl w:val="20549C4E"/>
    <w:styleLink w:val="Zaimportowanystyl18"/>
    <w:lvl w:ilvl="0" w:tplc="EA9E5AC6">
      <w:start w:val="1"/>
      <w:numFmt w:val="decimal"/>
      <w:lvlText w:val="%1."/>
      <w:lvlJc w:val="left"/>
      <w:pPr>
        <w:ind w:left="327" w:hanging="32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ED70A2C0">
      <w:start w:val="1"/>
      <w:numFmt w:val="decimal"/>
      <w:lvlText w:val="%2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31A28E9E">
      <w:start w:val="1"/>
      <w:numFmt w:val="decimal"/>
      <w:lvlText w:val="%3)"/>
      <w:lvlJc w:val="left"/>
      <w:pPr>
        <w:ind w:left="360" w:hanging="1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5A06BD2">
      <w:start w:val="1"/>
      <w:numFmt w:val="decimal"/>
      <w:lvlText w:val="%4."/>
      <w:lvlJc w:val="left"/>
      <w:pPr>
        <w:ind w:left="900" w:hanging="1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C7F0E130">
      <w:start w:val="1"/>
      <w:numFmt w:val="lowerLetter"/>
      <w:lvlText w:val="%5."/>
      <w:lvlJc w:val="left"/>
      <w:pPr>
        <w:ind w:left="1620" w:hanging="1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2AAF9F8">
      <w:start w:val="1"/>
      <w:numFmt w:val="lowerRoman"/>
      <w:lvlText w:val="%6."/>
      <w:lvlJc w:val="left"/>
      <w:pPr>
        <w:ind w:left="2340" w:hanging="59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E825AB0">
      <w:start w:val="1"/>
      <w:numFmt w:val="decimal"/>
      <w:lvlText w:val="%7."/>
      <w:lvlJc w:val="left"/>
      <w:pPr>
        <w:ind w:left="3060" w:hanging="1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9E2F0A4">
      <w:start w:val="1"/>
      <w:numFmt w:val="lowerLetter"/>
      <w:lvlText w:val="%8."/>
      <w:lvlJc w:val="left"/>
      <w:pPr>
        <w:ind w:left="3780" w:hanging="1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4A264B6">
      <w:start w:val="1"/>
      <w:numFmt w:val="lowerRoman"/>
      <w:lvlText w:val="%9."/>
      <w:lvlJc w:val="left"/>
      <w:pPr>
        <w:ind w:left="4500" w:hanging="55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5">
    <w:nsid w:val="1C452E4F"/>
    <w:multiLevelType w:val="hybridMultilevel"/>
    <w:tmpl w:val="AF0C0F46"/>
    <w:styleLink w:val="Zaimportowanystyl7"/>
    <w:lvl w:ilvl="0" w:tplc="490A9A0E">
      <w:start w:val="1"/>
      <w:numFmt w:val="lowerLetter"/>
      <w:lvlText w:val="%1)"/>
      <w:lvlJc w:val="left"/>
      <w:pPr>
        <w:ind w:left="85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8DB013F0">
      <w:start w:val="1"/>
      <w:numFmt w:val="lowerLetter"/>
      <w:lvlText w:val="%2."/>
      <w:lvlJc w:val="left"/>
      <w:pPr>
        <w:ind w:left="157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1D407B72">
      <w:start w:val="1"/>
      <w:numFmt w:val="lowerRoman"/>
      <w:lvlText w:val="%3."/>
      <w:lvlJc w:val="left"/>
      <w:pPr>
        <w:ind w:left="2291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38CAFE88">
      <w:start w:val="1"/>
      <w:numFmt w:val="decimal"/>
      <w:lvlText w:val="%4."/>
      <w:lvlJc w:val="left"/>
      <w:pPr>
        <w:ind w:left="301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3C501BA0">
      <w:start w:val="1"/>
      <w:numFmt w:val="lowerLetter"/>
      <w:lvlText w:val="%5."/>
      <w:lvlJc w:val="left"/>
      <w:pPr>
        <w:ind w:left="373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13EC823A">
      <w:start w:val="1"/>
      <w:numFmt w:val="lowerRoman"/>
      <w:lvlText w:val="%6."/>
      <w:lvlJc w:val="left"/>
      <w:pPr>
        <w:ind w:left="4451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53CC49EA">
      <w:start w:val="1"/>
      <w:numFmt w:val="decimal"/>
      <w:lvlText w:val="%7."/>
      <w:lvlJc w:val="left"/>
      <w:pPr>
        <w:ind w:left="517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2BD4DF76">
      <w:start w:val="1"/>
      <w:numFmt w:val="lowerLetter"/>
      <w:lvlText w:val="%8."/>
      <w:lvlJc w:val="left"/>
      <w:pPr>
        <w:ind w:left="589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373C7394">
      <w:start w:val="1"/>
      <w:numFmt w:val="lowerRoman"/>
      <w:lvlText w:val="%9."/>
      <w:lvlJc w:val="left"/>
      <w:pPr>
        <w:ind w:left="6611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>
    <w:nsid w:val="1D35401F"/>
    <w:multiLevelType w:val="hybridMultilevel"/>
    <w:tmpl w:val="39D2B534"/>
    <w:styleLink w:val="Zaimportowanystyl12"/>
    <w:lvl w:ilvl="0" w:tplc="22B4D18C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75DE2E0A">
      <w:start w:val="1"/>
      <w:numFmt w:val="decimal"/>
      <w:lvlText w:val="%2)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86603F8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806055FE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5CC09626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4DC74A8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F9C01FC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FECC226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AF26B766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7">
    <w:nsid w:val="1D4A65AB"/>
    <w:multiLevelType w:val="hybridMultilevel"/>
    <w:tmpl w:val="3A0C3CD4"/>
    <w:styleLink w:val="Zaimportowanystyl30"/>
    <w:lvl w:ilvl="0" w:tplc="EFF2D176">
      <w:start w:val="1"/>
      <w:numFmt w:val="decimal"/>
      <w:lvlText w:val="%1."/>
      <w:lvlJc w:val="left"/>
      <w:pPr>
        <w:tabs>
          <w:tab w:val="left" w:pos="720"/>
        </w:tabs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1BC1670">
      <w:start w:val="1"/>
      <w:numFmt w:val="decimal"/>
      <w:lvlText w:val="%2."/>
      <w:lvlJc w:val="left"/>
      <w:pPr>
        <w:tabs>
          <w:tab w:val="left" w:pos="720"/>
        </w:tabs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3921396">
      <w:start w:val="1"/>
      <w:numFmt w:val="decimal"/>
      <w:lvlText w:val="%3."/>
      <w:lvlJc w:val="left"/>
      <w:pPr>
        <w:tabs>
          <w:tab w:val="left" w:pos="720"/>
        </w:tabs>
        <w:ind w:left="20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ADE722A">
      <w:start w:val="1"/>
      <w:numFmt w:val="decimal"/>
      <w:lvlText w:val="%4."/>
      <w:lvlJc w:val="left"/>
      <w:pPr>
        <w:tabs>
          <w:tab w:val="left" w:pos="720"/>
        </w:tabs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EDA0DDE">
      <w:start w:val="1"/>
      <w:numFmt w:val="decimal"/>
      <w:lvlText w:val="%5."/>
      <w:lvlJc w:val="left"/>
      <w:pPr>
        <w:tabs>
          <w:tab w:val="left" w:pos="720"/>
        </w:tabs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6424AB0">
      <w:start w:val="1"/>
      <w:numFmt w:val="decimal"/>
      <w:lvlText w:val="%6."/>
      <w:lvlJc w:val="left"/>
      <w:pPr>
        <w:tabs>
          <w:tab w:val="left" w:pos="720"/>
        </w:tabs>
        <w:ind w:left="41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374FE84">
      <w:start w:val="1"/>
      <w:numFmt w:val="decimal"/>
      <w:lvlText w:val="%7."/>
      <w:lvlJc w:val="left"/>
      <w:pPr>
        <w:tabs>
          <w:tab w:val="left" w:pos="720"/>
        </w:tabs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B90EEB34">
      <w:start w:val="1"/>
      <w:numFmt w:val="decimal"/>
      <w:lvlText w:val="%8."/>
      <w:lvlJc w:val="left"/>
      <w:pPr>
        <w:tabs>
          <w:tab w:val="left" w:pos="720"/>
        </w:tabs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E94C8F3E">
      <w:start w:val="1"/>
      <w:numFmt w:val="decimal"/>
      <w:lvlText w:val="%9."/>
      <w:lvlJc w:val="left"/>
      <w:pPr>
        <w:tabs>
          <w:tab w:val="left" w:pos="720"/>
        </w:tabs>
        <w:ind w:left="63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8">
    <w:nsid w:val="1F66378D"/>
    <w:multiLevelType w:val="hybridMultilevel"/>
    <w:tmpl w:val="A7784E60"/>
    <w:styleLink w:val="Zaimportowanystyl35"/>
    <w:lvl w:ilvl="0" w:tplc="4B50BB42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506A5FEA">
      <w:start w:val="1"/>
      <w:numFmt w:val="decimal"/>
      <w:lvlText w:val="%2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F4B8C9A6">
      <w:start w:val="1"/>
      <w:numFmt w:val="decimal"/>
      <w:lvlText w:val="%3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4349D22">
      <w:start w:val="1"/>
      <w:numFmt w:val="decimal"/>
      <w:lvlText w:val="%4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8A845978">
      <w:start w:val="1"/>
      <w:numFmt w:val="decimal"/>
      <w:lvlText w:val="%5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A6EDB30">
      <w:start w:val="1"/>
      <w:numFmt w:val="decimal"/>
      <w:lvlText w:val="%6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08AFC30">
      <w:start w:val="1"/>
      <w:numFmt w:val="decimal"/>
      <w:lvlText w:val="%7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3E66CAE">
      <w:start w:val="1"/>
      <w:numFmt w:val="decimal"/>
      <w:lvlText w:val="%8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B6DEF6A6">
      <w:start w:val="1"/>
      <w:numFmt w:val="decimal"/>
      <w:lvlText w:val="%9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9">
    <w:nsid w:val="20C02E94"/>
    <w:multiLevelType w:val="hybridMultilevel"/>
    <w:tmpl w:val="663EF6DE"/>
    <w:numStyleLink w:val="Zaimportowanystyl14"/>
  </w:abstractNum>
  <w:abstractNum w:abstractNumId="20">
    <w:nsid w:val="21F4350B"/>
    <w:multiLevelType w:val="hybridMultilevel"/>
    <w:tmpl w:val="8D768472"/>
    <w:numStyleLink w:val="Zaimportowanystyl13"/>
  </w:abstractNum>
  <w:abstractNum w:abstractNumId="21">
    <w:nsid w:val="25E7577C"/>
    <w:multiLevelType w:val="hybridMultilevel"/>
    <w:tmpl w:val="D760F672"/>
    <w:numStyleLink w:val="Zaimportowanystyl2"/>
  </w:abstractNum>
  <w:abstractNum w:abstractNumId="22">
    <w:nsid w:val="261A7B81"/>
    <w:multiLevelType w:val="hybridMultilevel"/>
    <w:tmpl w:val="3A0C3CD4"/>
    <w:numStyleLink w:val="Zaimportowanystyl30"/>
  </w:abstractNum>
  <w:abstractNum w:abstractNumId="23">
    <w:nsid w:val="266E7437"/>
    <w:multiLevelType w:val="hybridMultilevel"/>
    <w:tmpl w:val="699AB476"/>
    <w:styleLink w:val="Zaimportowanystyl15"/>
    <w:lvl w:ilvl="0" w:tplc="BD4CB7E4">
      <w:start w:val="1"/>
      <w:numFmt w:val="lowerLetter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516CF9EA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A54FCF4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8E67688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ABECF598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7582796A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58BE0E06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477600AE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C686BB8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4">
    <w:nsid w:val="279B1242"/>
    <w:multiLevelType w:val="hybridMultilevel"/>
    <w:tmpl w:val="0A92CB3E"/>
    <w:numStyleLink w:val="Zaimportowanystyl3"/>
  </w:abstractNum>
  <w:abstractNum w:abstractNumId="25">
    <w:nsid w:val="28894A14"/>
    <w:multiLevelType w:val="hybridMultilevel"/>
    <w:tmpl w:val="42C4CCA6"/>
    <w:numStyleLink w:val="Zaimportowanystyl31"/>
  </w:abstractNum>
  <w:abstractNum w:abstractNumId="26">
    <w:nsid w:val="28E3536D"/>
    <w:multiLevelType w:val="hybridMultilevel"/>
    <w:tmpl w:val="56E02794"/>
    <w:numStyleLink w:val="Zaimportowanystyl25"/>
  </w:abstractNum>
  <w:abstractNum w:abstractNumId="27">
    <w:nsid w:val="29363FF8"/>
    <w:multiLevelType w:val="hybridMultilevel"/>
    <w:tmpl w:val="7F8CC3A8"/>
    <w:styleLink w:val="Zaimportowanystyl21"/>
    <w:lvl w:ilvl="0" w:tplc="949EE2B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3724460">
      <w:start w:val="1"/>
      <w:numFmt w:val="lowerLetter"/>
      <w:lvlText w:val="%2)"/>
      <w:lvlJc w:val="left"/>
      <w:pPr>
        <w:tabs>
          <w:tab w:val="left" w:pos="284"/>
        </w:tabs>
        <w:ind w:left="138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B9C1BBC">
      <w:start w:val="1"/>
      <w:numFmt w:val="decimal"/>
      <w:lvlText w:val="%3)"/>
      <w:lvlJc w:val="left"/>
      <w:pPr>
        <w:tabs>
          <w:tab w:val="left" w:pos="284"/>
        </w:tabs>
        <w:ind w:left="228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4FC887E">
      <w:start w:val="1"/>
      <w:numFmt w:val="decimal"/>
      <w:lvlText w:val="%4."/>
      <w:lvlJc w:val="left"/>
      <w:pPr>
        <w:tabs>
          <w:tab w:val="left" w:pos="284"/>
        </w:tabs>
        <w:ind w:left="282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CC7EB48C">
      <w:start w:val="1"/>
      <w:numFmt w:val="lowerLetter"/>
      <w:lvlText w:val="%5."/>
      <w:lvlJc w:val="left"/>
      <w:pPr>
        <w:tabs>
          <w:tab w:val="left" w:pos="284"/>
        </w:tabs>
        <w:ind w:left="354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E23A4C7E">
      <w:start w:val="1"/>
      <w:numFmt w:val="lowerRoman"/>
      <w:lvlText w:val="%6."/>
      <w:lvlJc w:val="left"/>
      <w:pPr>
        <w:tabs>
          <w:tab w:val="left" w:pos="284"/>
        </w:tabs>
        <w:ind w:left="4264" w:hanging="22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98E75E6">
      <w:start w:val="1"/>
      <w:numFmt w:val="decimal"/>
      <w:lvlText w:val="%7."/>
      <w:lvlJc w:val="left"/>
      <w:pPr>
        <w:tabs>
          <w:tab w:val="left" w:pos="284"/>
        </w:tabs>
        <w:ind w:left="498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75C8DAE4">
      <w:start w:val="1"/>
      <w:numFmt w:val="lowerLetter"/>
      <w:lvlText w:val="%8."/>
      <w:lvlJc w:val="left"/>
      <w:pPr>
        <w:tabs>
          <w:tab w:val="left" w:pos="284"/>
        </w:tabs>
        <w:ind w:left="5704" w:hanging="3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ED8A485E">
      <w:start w:val="1"/>
      <w:numFmt w:val="lowerRoman"/>
      <w:lvlText w:val="%9."/>
      <w:lvlJc w:val="left"/>
      <w:pPr>
        <w:tabs>
          <w:tab w:val="left" w:pos="284"/>
        </w:tabs>
        <w:ind w:left="6424" w:hanging="22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8">
    <w:nsid w:val="2B3B2515"/>
    <w:multiLevelType w:val="hybridMultilevel"/>
    <w:tmpl w:val="B72CC858"/>
    <w:styleLink w:val="Zaimportowanystyl6"/>
    <w:lvl w:ilvl="0" w:tplc="6616D4C2">
      <w:start w:val="1"/>
      <w:numFmt w:val="decimal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C99C241E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CC03404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07E9D96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F6ACC1BA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7C6A4A26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1E2E4882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AF66D6C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FCAD01A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9">
    <w:nsid w:val="2DD157E3"/>
    <w:multiLevelType w:val="hybridMultilevel"/>
    <w:tmpl w:val="EB825DBE"/>
    <w:styleLink w:val="Zaimportowanystyl8"/>
    <w:lvl w:ilvl="0" w:tplc="A094E8C8">
      <w:start w:val="1"/>
      <w:numFmt w:val="decimal"/>
      <w:lvlText w:val="%1."/>
      <w:lvlJc w:val="left"/>
      <w:pPr>
        <w:ind w:left="327" w:hanging="32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CE2051C6">
      <w:start w:val="1"/>
      <w:numFmt w:val="decimal"/>
      <w:lvlText w:val="%2)"/>
      <w:lvlJc w:val="left"/>
      <w:pPr>
        <w:ind w:left="709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8D5202C0">
      <w:start w:val="1"/>
      <w:numFmt w:val="lowerLetter"/>
      <w:lvlText w:val="%3)"/>
      <w:lvlJc w:val="left"/>
      <w:pPr>
        <w:ind w:left="1069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D9924C00">
      <w:start w:val="1"/>
      <w:numFmt w:val="lowerLetter"/>
      <w:lvlText w:val="%4)"/>
      <w:lvlJc w:val="left"/>
      <w:pPr>
        <w:ind w:left="1424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1D6C278">
      <w:start w:val="1"/>
      <w:numFmt w:val="lowerLetter"/>
      <w:lvlText w:val="%5)"/>
      <w:lvlJc w:val="left"/>
      <w:pPr>
        <w:ind w:left="1778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78270B8">
      <w:start w:val="1"/>
      <w:numFmt w:val="lowerLetter"/>
      <w:lvlText w:val="%6)"/>
      <w:lvlJc w:val="left"/>
      <w:pPr>
        <w:ind w:left="2133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BB2D106">
      <w:start w:val="1"/>
      <w:numFmt w:val="lowerLetter"/>
      <w:lvlText w:val="%7)"/>
      <w:lvlJc w:val="left"/>
      <w:pPr>
        <w:ind w:left="2487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73D8BDCA">
      <w:start w:val="1"/>
      <w:numFmt w:val="lowerLetter"/>
      <w:lvlText w:val="%8)"/>
      <w:lvlJc w:val="left"/>
      <w:pPr>
        <w:ind w:left="2842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63F29ED2">
      <w:start w:val="1"/>
      <w:numFmt w:val="lowerLetter"/>
      <w:lvlText w:val="%9)"/>
      <w:lvlJc w:val="left"/>
      <w:pPr>
        <w:ind w:left="3196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0">
    <w:nsid w:val="2E8429DE"/>
    <w:multiLevelType w:val="hybridMultilevel"/>
    <w:tmpl w:val="A34E6CB4"/>
    <w:styleLink w:val="Zaimportowanystyl11"/>
    <w:lvl w:ilvl="0" w:tplc="9F98293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004FCB4">
      <w:start w:val="1"/>
      <w:numFmt w:val="decimal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FB83490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D84E752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FE024E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D421A06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9F7E4712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EB0BF3E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AC07928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1">
    <w:nsid w:val="305B46E5"/>
    <w:multiLevelType w:val="hybridMultilevel"/>
    <w:tmpl w:val="0A92CB3E"/>
    <w:styleLink w:val="Zaimportowanystyl3"/>
    <w:lvl w:ilvl="0" w:tplc="931AEA6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BEAF71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BBCBBA8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F667FDE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7BCEA70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CAA81DE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86D047E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4B4C3D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28D09C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2">
    <w:nsid w:val="320228E2"/>
    <w:multiLevelType w:val="hybridMultilevel"/>
    <w:tmpl w:val="EB825DBE"/>
    <w:numStyleLink w:val="Zaimportowanystyl8"/>
  </w:abstractNum>
  <w:abstractNum w:abstractNumId="33">
    <w:nsid w:val="335576F5"/>
    <w:multiLevelType w:val="hybridMultilevel"/>
    <w:tmpl w:val="A0964104"/>
    <w:numStyleLink w:val="Zaimportowanystyl9"/>
  </w:abstractNum>
  <w:abstractNum w:abstractNumId="34">
    <w:nsid w:val="342B0F3D"/>
    <w:multiLevelType w:val="hybridMultilevel"/>
    <w:tmpl w:val="39D2B534"/>
    <w:numStyleLink w:val="Zaimportowanystyl12"/>
  </w:abstractNum>
  <w:abstractNum w:abstractNumId="35">
    <w:nsid w:val="37003BED"/>
    <w:multiLevelType w:val="hybridMultilevel"/>
    <w:tmpl w:val="6D1A2172"/>
    <w:styleLink w:val="Zaimportowanystyl4"/>
    <w:lvl w:ilvl="0" w:tplc="575CFACE">
      <w:start w:val="1"/>
      <w:numFmt w:val="lowerLetter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717874CC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630711E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E68CD6C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1BC386C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ECA2BFE4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5DE39EA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1160F9DA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C2C483C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6">
    <w:nsid w:val="3B0A2470"/>
    <w:multiLevelType w:val="hybridMultilevel"/>
    <w:tmpl w:val="8D1026E6"/>
    <w:numStyleLink w:val="Zaimportowanystyl34"/>
  </w:abstractNum>
  <w:abstractNum w:abstractNumId="37">
    <w:nsid w:val="3DAB13E8"/>
    <w:multiLevelType w:val="hybridMultilevel"/>
    <w:tmpl w:val="B0A2E7D0"/>
    <w:numStyleLink w:val="Zaimportowanystyl10"/>
  </w:abstractNum>
  <w:abstractNum w:abstractNumId="38">
    <w:nsid w:val="3DE23C5F"/>
    <w:multiLevelType w:val="hybridMultilevel"/>
    <w:tmpl w:val="7C6A4D8A"/>
    <w:styleLink w:val="Zaimportowanystyl23"/>
    <w:lvl w:ilvl="0" w:tplc="F47A8A06">
      <w:start w:val="1"/>
      <w:numFmt w:val="decimal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7D467E20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FEBC379E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CC17D4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79F40736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14241B80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86E0AB88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A8E09C6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B1E4468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9">
    <w:nsid w:val="3FAE29DE"/>
    <w:multiLevelType w:val="hybridMultilevel"/>
    <w:tmpl w:val="A34E6CB4"/>
    <w:numStyleLink w:val="Zaimportowanystyl11"/>
  </w:abstractNum>
  <w:abstractNum w:abstractNumId="40">
    <w:nsid w:val="436D6B50"/>
    <w:multiLevelType w:val="hybridMultilevel"/>
    <w:tmpl w:val="6D1A2172"/>
    <w:numStyleLink w:val="Zaimportowanystyl4"/>
  </w:abstractNum>
  <w:abstractNum w:abstractNumId="41">
    <w:nsid w:val="43834AFD"/>
    <w:multiLevelType w:val="hybridMultilevel"/>
    <w:tmpl w:val="37C4B510"/>
    <w:styleLink w:val="Zaimportowanystyl5"/>
    <w:lvl w:ilvl="0" w:tplc="A9BCFD3A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A46DFC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4704F46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C6411F0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F44A16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1743398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FB865D0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E3C6B88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C72BB5C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2">
    <w:nsid w:val="47F375AA"/>
    <w:multiLevelType w:val="hybridMultilevel"/>
    <w:tmpl w:val="37C4B510"/>
    <w:numStyleLink w:val="Zaimportowanystyl5"/>
  </w:abstractNum>
  <w:abstractNum w:abstractNumId="43">
    <w:nsid w:val="48954B79"/>
    <w:multiLevelType w:val="hybridMultilevel"/>
    <w:tmpl w:val="663EF6DE"/>
    <w:styleLink w:val="Zaimportowanystyl14"/>
    <w:lvl w:ilvl="0" w:tplc="47FAC6F4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F52C41C2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28B279A6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584AA3E4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07C6ACC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17742762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63AC4656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A8684714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5576146C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>
    <w:nsid w:val="4D5C0BB7"/>
    <w:multiLevelType w:val="hybridMultilevel"/>
    <w:tmpl w:val="A06E150A"/>
    <w:numStyleLink w:val="Zaimportowanystyl24"/>
  </w:abstractNum>
  <w:abstractNum w:abstractNumId="45">
    <w:nsid w:val="50580018"/>
    <w:multiLevelType w:val="hybridMultilevel"/>
    <w:tmpl w:val="70865746"/>
    <w:numStyleLink w:val="Zaimportowanystyl22"/>
  </w:abstractNum>
  <w:abstractNum w:abstractNumId="46">
    <w:nsid w:val="510A3FD5"/>
    <w:multiLevelType w:val="hybridMultilevel"/>
    <w:tmpl w:val="1AD0067E"/>
    <w:styleLink w:val="Zaimportowanystyl29"/>
    <w:lvl w:ilvl="0" w:tplc="5D167C34">
      <w:start w:val="1"/>
      <w:numFmt w:val="bullet"/>
      <w:lvlText w:val="-"/>
      <w:lvlJc w:val="left"/>
      <w:pPr>
        <w:ind w:left="113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92E0798">
      <w:start w:val="1"/>
      <w:numFmt w:val="bullet"/>
      <w:lvlText w:val="-"/>
      <w:lvlJc w:val="left"/>
      <w:pPr>
        <w:ind w:left="185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AEF0E0E8">
      <w:start w:val="1"/>
      <w:numFmt w:val="bullet"/>
      <w:lvlText w:val="▪"/>
      <w:lvlJc w:val="left"/>
      <w:pPr>
        <w:ind w:left="257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F6C2CEC">
      <w:start w:val="1"/>
      <w:numFmt w:val="bullet"/>
      <w:lvlText w:val="•"/>
      <w:lvlJc w:val="left"/>
      <w:pPr>
        <w:ind w:left="329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6FE902E">
      <w:start w:val="1"/>
      <w:numFmt w:val="bullet"/>
      <w:lvlText w:val="o"/>
      <w:lvlJc w:val="left"/>
      <w:pPr>
        <w:ind w:left="401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29E2A8E">
      <w:start w:val="1"/>
      <w:numFmt w:val="bullet"/>
      <w:lvlText w:val="▪"/>
      <w:lvlJc w:val="left"/>
      <w:pPr>
        <w:ind w:left="473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FA2AF20">
      <w:start w:val="1"/>
      <w:numFmt w:val="bullet"/>
      <w:lvlText w:val="•"/>
      <w:lvlJc w:val="left"/>
      <w:pPr>
        <w:ind w:left="545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466BC58">
      <w:start w:val="1"/>
      <w:numFmt w:val="bullet"/>
      <w:lvlText w:val="o"/>
      <w:lvlJc w:val="left"/>
      <w:pPr>
        <w:ind w:left="617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2582A2C">
      <w:start w:val="1"/>
      <w:numFmt w:val="bullet"/>
      <w:lvlText w:val="▪"/>
      <w:lvlJc w:val="left"/>
      <w:pPr>
        <w:ind w:left="6894" w:hanging="141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7">
    <w:nsid w:val="53A35B9C"/>
    <w:multiLevelType w:val="hybridMultilevel"/>
    <w:tmpl w:val="3C446556"/>
    <w:numStyleLink w:val="Zaimportowanystyl28"/>
  </w:abstractNum>
  <w:abstractNum w:abstractNumId="48">
    <w:nsid w:val="55AB56BD"/>
    <w:multiLevelType w:val="hybridMultilevel"/>
    <w:tmpl w:val="BE1497DC"/>
    <w:styleLink w:val="Zaimportowanystyl33"/>
    <w:lvl w:ilvl="0" w:tplc="6EF4F724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EC083EA">
      <w:start w:val="1"/>
      <w:numFmt w:val="lowerLetter"/>
      <w:lvlText w:val="%2."/>
      <w:lvlJc w:val="left"/>
      <w:pPr>
        <w:ind w:left="10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33A0CFB4">
      <w:start w:val="1"/>
      <w:numFmt w:val="lowerRoman"/>
      <w:lvlText w:val="%3."/>
      <w:lvlJc w:val="left"/>
      <w:pPr>
        <w:ind w:left="172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ACA9902">
      <w:start w:val="1"/>
      <w:numFmt w:val="decimal"/>
      <w:lvlText w:val="%4."/>
      <w:lvlJc w:val="left"/>
      <w:pPr>
        <w:ind w:left="244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02207A8">
      <w:start w:val="1"/>
      <w:numFmt w:val="lowerLetter"/>
      <w:lvlText w:val="%5."/>
      <w:lvlJc w:val="left"/>
      <w:pPr>
        <w:ind w:left="316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29282F46">
      <w:start w:val="1"/>
      <w:numFmt w:val="lowerRoman"/>
      <w:lvlText w:val="%6."/>
      <w:lvlJc w:val="left"/>
      <w:pPr>
        <w:ind w:left="388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1B68D050">
      <w:start w:val="1"/>
      <w:numFmt w:val="decimal"/>
      <w:lvlText w:val="%7."/>
      <w:lvlJc w:val="left"/>
      <w:pPr>
        <w:ind w:left="460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0248FC4E">
      <w:start w:val="1"/>
      <w:numFmt w:val="lowerLetter"/>
      <w:lvlText w:val="%8."/>
      <w:lvlJc w:val="left"/>
      <w:pPr>
        <w:ind w:left="5324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D68B81A">
      <w:start w:val="1"/>
      <w:numFmt w:val="lowerRoman"/>
      <w:lvlText w:val="%9."/>
      <w:lvlJc w:val="left"/>
      <w:pPr>
        <w:ind w:left="6044" w:hanging="205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9">
    <w:nsid w:val="57BB5A91"/>
    <w:multiLevelType w:val="hybridMultilevel"/>
    <w:tmpl w:val="8D768472"/>
    <w:styleLink w:val="Zaimportowanystyl13"/>
    <w:lvl w:ilvl="0" w:tplc="9DCE566A">
      <w:start w:val="1"/>
      <w:numFmt w:val="decimal"/>
      <w:lvlText w:val="%1."/>
      <w:lvlJc w:val="left"/>
      <w:pPr>
        <w:tabs>
          <w:tab w:val="left" w:pos="284"/>
        </w:tabs>
        <w:ind w:left="3567" w:hanging="32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12C0F9A">
      <w:start w:val="1"/>
      <w:numFmt w:val="lowerLetter"/>
      <w:lvlText w:val="%2)"/>
      <w:lvlJc w:val="left"/>
      <w:pPr>
        <w:tabs>
          <w:tab w:val="left" w:pos="284"/>
        </w:tabs>
        <w:ind w:left="1407" w:hanging="32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C6F41D04">
      <w:start w:val="1"/>
      <w:numFmt w:val="decimal"/>
      <w:lvlText w:val="%3."/>
      <w:lvlJc w:val="left"/>
      <w:pPr>
        <w:tabs>
          <w:tab w:val="left" w:pos="284"/>
        </w:tabs>
        <w:ind w:left="2307" w:hanging="32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B76FB00">
      <w:start w:val="1"/>
      <w:numFmt w:val="decimal"/>
      <w:lvlText w:val="%4."/>
      <w:lvlJc w:val="left"/>
      <w:pPr>
        <w:ind w:left="284" w:hanging="284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57E4C30">
      <w:start w:val="1"/>
      <w:numFmt w:val="decimal"/>
      <w:lvlText w:val="%5)"/>
      <w:lvlJc w:val="left"/>
      <w:pPr>
        <w:ind w:left="284" w:hanging="284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F2CCA70">
      <w:start w:val="1"/>
      <w:numFmt w:val="decimal"/>
      <w:lvlText w:val="%6."/>
      <w:lvlJc w:val="left"/>
      <w:pPr>
        <w:tabs>
          <w:tab w:val="left" w:pos="284"/>
        </w:tabs>
        <w:ind w:left="1904" w:hanging="284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5785964">
      <w:start w:val="1"/>
      <w:numFmt w:val="decimal"/>
      <w:lvlText w:val="%7."/>
      <w:lvlJc w:val="left"/>
      <w:pPr>
        <w:tabs>
          <w:tab w:val="left" w:pos="284"/>
        </w:tabs>
        <w:ind w:left="2534" w:hanging="284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9D29CC0">
      <w:start w:val="1"/>
      <w:numFmt w:val="lowerLetter"/>
      <w:lvlText w:val="%8."/>
      <w:lvlJc w:val="left"/>
      <w:pPr>
        <w:tabs>
          <w:tab w:val="left" w:pos="284"/>
        </w:tabs>
        <w:ind w:left="3164" w:hanging="284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D9E83A1A">
      <w:start w:val="1"/>
      <w:numFmt w:val="lowerRoman"/>
      <w:lvlText w:val="%9."/>
      <w:lvlJc w:val="left"/>
      <w:pPr>
        <w:tabs>
          <w:tab w:val="left" w:pos="284"/>
        </w:tabs>
        <w:ind w:left="3884" w:hanging="205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0">
    <w:nsid w:val="593D4EDA"/>
    <w:multiLevelType w:val="hybridMultilevel"/>
    <w:tmpl w:val="8D1026E6"/>
    <w:styleLink w:val="Zaimportowanystyl34"/>
    <w:lvl w:ilvl="0" w:tplc="A192DA56">
      <w:start w:val="1"/>
      <w:numFmt w:val="decimal"/>
      <w:lvlText w:val="%1."/>
      <w:lvlJc w:val="left"/>
      <w:pPr>
        <w:ind w:left="687" w:hanging="327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vertAlign w:val="baseline"/>
      </w:rPr>
    </w:lvl>
    <w:lvl w:ilvl="1" w:tplc="A3D48300">
      <w:start w:val="1"/>
      <w:numFmt w:val="decimal"/>
      <w:lvlText w:val="%2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3084C60A">
      <w:start w:val="1"/>
      <w:numFmt w:val="lowerRoman"/>
      <w:lvlText w:val="%3."/>
      <w:lvlJc w:val="left"/>
      <w:pPr>
        <w:ind w:left="18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E0021B2">
      <w:start w:val="1"/>
      <w:numFmt w:val="decimal"/>
      <w:lvlText w:val="%4."/>
      <w:lvlJc w:val="left"/>
      <w:pPr>
        <w:ind w:left="25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2EDC1612">
      <w:start w:val="1"/>
      <w:numFmt w:val="lowerLetter"/>
      <w:lvlText w:val="%5."/>
      <w:lvlJc w:val="left"/>
      <w:pPr>
        <w:ind w:left="32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DCCB19C">
      <w:start w:val="1"/>
      <w:numFmt w:val="lowerRoman"/>
      <w:lvlText w:val="%6."/>
      <w:lvlJc w:val="left"/>
      <w:pPr>
        <w:ind w:left="398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5D68CB66">
      <w:start w:val="1"/>
      <w:numFmt w:val="decimal"/>
      <w:lvlText w:val="%7."/>
      <w:lvlJc w:val="left"/>
      <w:pPr>
        <w:ind w:left="47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8AC410">
      <w:start w:val="1"/>
      <w:numFmt w:val="lowerLetter"/>
      <w:lvlText w:val="%8."/>
      <w:lvlJc w:val="left"/>
      <w:pPr>
        <w:ind w:left="54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16DEB8A8">
      <w:start w:val="1"/>
      <w:numFmt w:val="lowerRoman"/>
      <w:lvlText w:val="%9."/>
      <w:lvlJc w:val="left"/>
      <w:pPr>
        <w:ind w:left="614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1">
    <w:nsid w:val="59932A1E"/>
    <w:multiLevelType w:val="hybridMultilevel"/>
    <w:tmpl w:val="DD54747A"/>
    <w:styleLink w:val="Zaimportowanystyl32"/>
    <w:lvl w:ilvl="0" w:tplc="EE0258E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E4C85D8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7822666">
      <w:start w:val="1"/>
      <w:numFmt w:val="lowerRoman"/>
      <w:lvlText w:val="%3."/>
      <w:lvlJc w:val="left"/>
      <w:pPr>
        <w:ind w:left="180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7204A3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9BC3798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7FC183A">
      <w:start w:val="1"/>
      <w:numFmt w:val="lowerRoman"/>
      <w:lvlText w:val="%6."/>
      <w:lvlJc w:val="left"/>
      <w:pPr>
        <w:ind w:left="396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FE662A8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4F82A49A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2D4194C">
      <w:start w:val="1"/>
      <w:numFmt w:val="lowerRoman"/>
      <w:lvlText w:val="%9."/>
      <w:lvlJc w:val="left"/>
      <w:pPr>
        <w:ind w:left="6120" w:hanging="2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2">
    <w:nsid w:val="59A02373"/>
    <w:multiLevelType w:val="multilevel"/>
    <w:tmpl w:val="40F0A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3">
    <w:nsid w:val="5C8115CF"/>
    <w:multiLevelType w:val="hybridMultilevel"/>
    <w:tmpl w:val="91A6139C"/>
    <w:styleLink w:val="Zaimportowanystyl19"/>
    <w:lvl w:ilvl="0" w:tplc="A27E4F62">
      <w:start w:val="1"/>
      <w:numFmt w:val="decimal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BB49C1C">
      <w:start w:val="1"/>
      <w:numFmt w:val="lowerLetter"/>
      <w:lvlText w:val="%2."/>
      <w:lvlJc w:val="left"/>
      <w:pPr>
        <w:ind w:left="1571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08E8E36">
      <w:start w:val="1"/>
      <w:numFmt w:val="lowerRoman"/>
      <w:lvlText w:val="%3."/>
      <w:lvlJc w:val="left"/>
      <w:pPr>
        <w:ind w:left="2291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2801F92">
      <w:start w:val="1"/>
      <w:numFmt w:val="decimal"/>
      <w:lvlText w:val="%4."/>
      <w:lvlJc w:val="left"/>
      <w:pPr>
        <w:ind w:left="3011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8A2EAF62">
      <w:start w:val="1"/>
      <w:numFmt w:val="lowerLetter"/>
      <w:lvlText w:val="%5."/>
      <w:lvlJc w:val="left"/>
      <w:pPr>
        <w:ind w:left="3731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6960930">
      <w:start w:val="1"/>
      <w:numFmt w:val="lowerRoman"/>
      <w:lvlText w:val="%6."/>
      <w:lvlJc w:val="left"/>
      <w:pPr>
        <w:ind w:left="4451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DD6DF60">
      <w:start w:val="1"/>
      <w:numFmt w:val="decimal"/>
      <w:lvlText w:val="%7."/>
      <w:lvlJc w:val="left"/>
      <w:pPr>
        <w:ind w:left="5171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0A826080">
      <w:start w:val="1"/>
      <w:numFmt w:val="lowerLetter"/>
      <w:lvlText w:val="%8."/>
      <w:lvlJc w:val="left"/>
      <w:pPr>
        <w:ind w:left="5891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F82D744">
      <w:start w:val="1"/>
      <w:numFmt w:val="lowerRoman"/>
      <w:lvlText w:val="%9."/>
      <w:lvlJc w:val="left"/>
      <w:pPr>
        <w:ind w:left="6611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4">
    <w:nsid w:val="5D1F2CE3"/>
    <w:multiLevelType w:val="hybridMultilevel"/>
    <w:tmpl w:val="8C700528"/>
    <w:styleLink w:val="Zaimportowanystyl1"/>
    <w:lvl w:ilvl="0" w:tplc="1548C2DE">
      <w:start w:val="1"/>
      <w:numFmt w:val="decimal"/>
      <w:lvlText w:val="%1)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CAA272E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884E9BE2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D07A8094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211CA7C0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6A27076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C10D6F8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0168058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A346B5E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5">
    <w:nsid w:val="5E390C79"/>
    <w:multiLevelType w:val="hybridMultilevel"/>
    <w:tmpl w:val="A7784E60"/>
    <w:numStyleLink w:val="Zaimportowanystyl35"/>
  </w:abstractNum>
  <w:abstractNum w:abstractNumId="56">
    <w:nsid w:val="5EF535EB"/>
    <w:multiLevelType w:val="hybridMultilevel"/>
    <w:tmpl w:val="56E02794"/>
    <w:styleLink w:val="Zaimportowanystyl25"/>
    <w:lvl w:ilvl="0" w:tplc="B92C4B52">
      <w:start w:val="1"/>
      <w:numFmt w:val="decimal"/>
      <w:lvlText w:val="%1."/>
      <w:lvlJc w:val="left"/>
      <w:pPr>
        <w:ind w:left="687" w:hanging="327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vertAlign w:val="baseline"/>
      </w:rPr>
    </w:lvl>
    <w:lvl w:ilvl="1" w:tplc="ECC8399A">
      <w:start w:val="1"/>
      <w:numFmt w:val="decimal"/>
      <w:lvlText w:val="%2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948CE04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458CA5C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7DCA2B0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EDE6D3C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13B088B0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CA03DF0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71788EDC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7">
    <w:nsid w:val="628A092E"/>
    <w:multiLevelType w:val="hybridMultilevel"/>
    <w:tmpl w:val="B0A2E7D0"/>
    <w:styleLink w:val="Zaimportowanystyl10"/>
    <w:lvl w:ilvl="0" w:tplc="ADD2C4C0">
      <w:start w:val="1"/>
      <w:numFmt w:val="decimal"/>
      <w:lvlText w:val="%1)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9020C340">
      <w:start w:val="1"/>
      <w:numFmt w:val="lowerLetter"/>
      <w:lvlText w:val="%2."/>
      <w:lvlJc w:val="left"/>
      <w:pPr>
        <w:ind w:left="128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3C4E806">
      <w:start w:val="1"/>
      <w:numFmt w:val="lowerRoman"/>
      <w:lvlText w:val="%3."/>
      <w:lvlJc w:val="left"/>
      <w:pPr>
        <w:ind w:left="2007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5E0C37A">
      <w:start w:val="1"/>
      <w:numFmt w:val="decimal"/>
      <w:lvlText w:val="%4."/>
      <w:lvlJc w:val="left"/>
      <w:pPr>
        <w:ind w:left="272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1E8BF7E">
      <w:start w:val="1"/>
      <w:numFmt w:val="lowerLetter"/>
      <w:lvlText w:val="%5."/>
      <w:lvlJc w:val="left"/>
      <w:pPr>
        <w:ind w:left="344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40204BE">
      <w:start w:val="1"/>
      <w:numFmt w:val="lowerRoman"/>
      <w:lvlText w:val="%6."/>
      <w:lvlJc w:val="left"/>
      <w:pPr>
        <w:ind w:left="4167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B7607CE">
      <w:start w:val="1"/>
      <w:numFmt w:val="decimal"/>
      <w:lvlText w:val="%7."/>
      <w:lvlJc w:val="left"/>
      <w:pPr>
        <w:ind w:left="488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A705D92">
      <w:start w:val="1"/>
      <w:numFmt w:val="lowerLetter"/>
      <w:lvlText w:val="%8."/>
      <w:lvlJc w:val="left"/>
      <w:pPr>
        <w:ind w:left="560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14A42B54">
      <w:start w:val="1"/>
      <w:numFmt w:val="lowerRoman"/>
      <w:lvlText w:val="%9."/>
      <w:lvlJc w:val="left"/>
      <w:pPr>
        <w:ind w:left="6327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8">
    <w:nsid w:val="66767B45"/>
    <w:multiLevelType w:val="hybridMultilevel"/>
    <w:tmpl w:val="8C700528"/>
    <w:numStyleLink w:val="Zaimportowanystyl1"/>
  </w:abstractNum>
  <w:abstractNum w:abstractNumId="59">
    <w:nsid w:val="66BC08FA"/>
    <w:multiLevelType w:val="hybridMultilevel"/>
    <w:tmpl w:val="0978B96A"/>
    <w:numStyleLink w:val="Zaimportowanystyl16"/>
  </w:abstractNum>
  <w:abstractNum w:abstractNumId="60">
    <w:nsid w:val="66E94D38"/>
    <w:multiLevelType w:val="hybridMultilevel"/>
    <w:tmpl w:val="7F8CC3A8"/>
    <w:numStyleLink w:val="Zaimportowanystyl21"/>
  </w:abstractNum>
  <w:abstractNum w:abstractNumId="61">
    <w:nsid w:val="69DF704E"/>
    <w:multiLevelType w:val="hybridMultilevel"/>
    <w:tmpl w:val="1AD0067E"/>
    <w:numStyleLink w:val="Zaimportowanystyl29"/>
  </w:abstractNum>
  <w:abstractNum w:abstractNumId="62">
    <w:nsid w:val="6A087972"/>
    <w:multiLevelType w:val="hybridMultilevel"/>
    <w:tmpl w:val="699AB476"/>
    <w:numStyleLink w:val="Zaimportowanystyl15"/>
  </w:abstractNum>
  <w:abstractNum w:abstractNumId="63">
    <w:nsid w:val="6A5A496F"/>
    <w:multiLevelType w:val="hybridMultilevel"/>
    <w:tmpl w:val="249A790E"/>
    <w:numStyleLink w:val="Zaimportowanystyl20"/>
  </w:abstractNum>
  <w:abstractNum w:abstractNumId="64">
    <w:nsid w:val="6AFE506C"/>
    <w:multiLevelType w:val="hybridMultilevel"/>
    <w:tmpl w:val="7C6A4D8A"/>
    <w:numStyleLink w:val="Zaimportowanystyl23"/>
  </w:abstractNum>
  <w:abstractNum w:abstractNumId="65">
    <w:nsid w:val="6C1C4A9A"/>
    <w:multiLevelType w:val="hybridMultilevel"/>
    <w:tmpl w:val="BE1497DC"/>
    <w:numStyleLink w:val="Zaimportowanystyl33"/>
  </w:abstractNum>
  <w:abstractNum w:abstractNumId="66">
    <w:nsid w:val="6C4B5082"/>
    <w:multiLevelType w:val="hybridMultilevel"/>
    <w:tmpl w:val="C414EA70"/>
    <w:styleLink w:val="Zaimportowanystyl27"/>
    <w:lvl w:ilvl="0" w:tplc="708E91CC">
      <w:start w:val="1"/>
      <w:numFmt w:val="decimal"/>
      <w:lvlText w:val="%1)"/>
      <w:lvlJc w:val="left"/>
      <w:pPr>
        <w:ind w:left="56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0705862">
      <w:start w:val="1"/>
      <w:numFmt w:val="lowerLetter"/>
      <w:lvlText w:val="%2."/>
      <w:lvlJc w:val="left"/>
      <w:pPr>
        <w:ind w:left="128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317845B6">
      <w:start w:val="1"/>
      <w:numFmt w:val="lowerRoman"/>
      <w:lvlText w:val="%3."/>
      <w:lvlJc w:val="left"/>
      <w:pPr>
        <w:ind w:left="2008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E863D8E">
      <w:start w:val="1"/>
      <w:numFmt w:val="decimal"/>
      <w:lvlText w:val="%4."/>
      <w:lvlJc w:val="left"/>
      <w:pPr>
        <w:ind w:left="272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9447D54">
      <w:start w:val="1"/>
      <w:numFmt w:val="lowerLetter"/>
      <w:lvlText w:val="%5."/>
      <w:lvlJc w:val="left"/>
      <w:pPr>
        <w:ind w:left="344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729E82A6">
      <w:start w:val="1"/>
      <w:numFmt w:val="lowerRoman"/>
      <w:lvlText w:val="%6."/>
      <w:lvlJc w:val="left"/>
      <w:pPr>
        <w:ind w:left="4168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7A4B566">
      <w:start w:val="1"/>
      <w:numFmt w:val="decimal"/>
      <w:lvlText w:val="%7."/>
      <w:lvlJc w:val="left"/>
      <w:pPr>
        <w:ind w:left="488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ECA62B0">
      <w:start w:val="1"/>
      <w:numFmt w:val="lowerLetter"/>
      <w:lvlText w:val="%8."/>
      <w:lvlJc w:val="left"/>
      <w:pPr>
        <w:ind w:left="560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61627994">
      <w:start w:val="1"/>
      <w:numFmt w:val="lowerRoman"/>
      <w:lvlText w:val="%9."/>
      <w:lvlJc w:val="left"/>
      <w:pPr>
        <w:ind w:left="6328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7">
    <w:nsid w:val="6E9771D0"/>
    <w:multiLevelType w:val="hybridMultilevel"/>
    <w:tmpl w:val="0978B96A"/>
    <w:styleLink w:val="Zaimportowanystyl16"/>
    <w:lvl w:ilvl="0" w:tplc="981CD4F6">
      <w:start w:val="1"/>
      <w:numFmt w:val="lowerLetter"/>
      <w:lvlText w:val="%1)"/>
      <w:lvlJc w:val="left"/>
      <w:pPr>
        <w:ind w:left="56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9ABEF178">
      <w:start w:val="1"/>
      <w:numFmt w:val="lowerLetter"/>
      <w:lvlText w:val="%2."/>
      <w:lvlJc w:val="left"/>
      <w:pPr>
        <w:ind w:left="12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DCCC9E6">
      <w:start w:val="1"/>
      <w:numFmt w:val="lowerRoman"/>
      <w:lvlText w:val="%3."/>
      <w:lvlJc w:val="left"/>
      <w:pPr>
        <w:ind w:left="200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AE20070">
      <w:start w:val="1"/>
      <w:numFmt w:val="decimal"/>
      <w:lvlText w:val="%4."/>
      <w:lvlJc w:val="left"/>
      <w:pPr>
        <w:ind w:left="272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40CD4F0">
      <w:start w:val="1"/>
      <w:numFmt w:val="lowerLetter"/>
      <w:lvlText w:val="%5."/>
      <w:lvlJc w:val="left"/>
      <w:pPr>
        <w:ind w:left="344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992467CE">
      <w:start w:val="1"/>
      <w:numFmt w:val="lowerRoman"/>
      <w:lvlText w:val="%6."/>
      <w:lvlJc w:val="left"/>
      <w:pPr>
        <w:ind w:left="416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FAA79DA">
      <w:start w:val="1"/>
      <w:numFmt w:val="decimal"/>
      <w:lvlText w:val="%7."/>
      <w:lvlJc w:val="left"/>
      <w:pPr>
        <w:ind w:left="488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34701866">
      <w:start w:val="1"/>
      <w:numFmt w:val="lowerLetter"/>
      <w:lvlText w:val="%8."/>
      <w:lvlJc w:val="left"/>
      <w:pPr>
        <w:ind w:left="5607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73A05506">
      <w:start w:val="1"/>
      <w:numFmt w:val="lowerRoman"/>
      <w:lvlText w:val="%9."/>
      <w:lvlJc w:val="left"/>
      <w:pPr>
        <w:ind w:left="6327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8">
    <w:nsid w:val="71812040"/>
    <w:multiLevelType w:val="hybridMultilevel"/>
    <w:tmpl w:val="20549C4E"/>
    <w:numStyleLink w:val="Zaimportowanystyl18"/>
  </w:abstractNum>
  <w:abstractNum w:abstractNumId="69">
    <w:nsid w:val="726A14C7"/>
    <w:multiLevelType w:val="hybridMultilevel"/>
    <w:tmpl w:val="91643136"/>
    <w:styleLink w:val="Zaimportowanystyl26"/>
    <w:lvl w:ilvl="0" w:tplc="2FAC399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2DA1436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81C1684">
      <w:start w:val="1"/>
      <w:numFmt w:val="lowerRoman"/>
      <w:lvlText w:val="%3."/>
      <w:lvlJc w:val="left"/>
      <w:pPr>
        <w:ind w:left="172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C667948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0EC59B4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B3A6260">
      <w:start w:val="1"/>
      <w:numFmt w:val="lowerRoman"/>
      <w:lvlText w:val="%6."/>
      <w:lvlJc w:val="left"/>
      <w:pPr>
        <w:ind w:left="388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83D2A32C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373A2FD0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BBE0121C">
      <w:start w:val="1"/>
      <w:numFmt w:val="lowerRoman"/>
      <w:lvlText w:val="%9."/>
      <w:lvlJc w:val="left"/>
      <w:pPr>
        <w:ind w:left="6044" w:hanging="205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0">
    <w:nsid w:val="73124635"/>
    <w:multiLevelType w:val="hybridMultilevel"/>
    <w:tmpl w:val="3C446556"/>
    <w:styleLink w:val="Zaimportowanystyl28"/>
    <w:lvl w:ilvl="0" w:tplc="E8CC8844">
      <w:start w:val="1"/>
      <w:numFmt w:val="decimal"/>
      <w:lvlText w:val="%1)"/>
      <w:lvlJc w:val="left"/>
      <w:pPr>
        <w:tabs>
          <w:tab w:val="num" w:pos="687"/>
          <w:tab w:val="left" w:pos="851"/>
          <w:tab w:val="left" w:pos="993"/>
        </w:tabs>
        <w:ind w:left="829" w:hanging="46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086C8EE">
      <w:start w:val="1"/>
      <w:numFmt w:val="lowerLetter"/>
      <w:suff w:val="nothing"/>
      <w:lvlText w:val="%2)"/>
      <w:lvlJc w:val="left"/>
      <w:pPr>
        <w:tabs>
          <w:tab w:val="left" w:pos="851"/>
          <w:tab w:val="left" w:pos="993"/>
        </w:tabs>
        <w:ind w:left="993" w:hanging="284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5607484">
      <w:start w:val="1"/>
      <w:numFmt w:val="decimal"/>
      <w:lvlText w:val="%3."/>
      <w:lvlJc w:val="left"/>
      <w:pPr>
        <w:tabs>
          <w:tab w:val="left" w:pos="851"/>
          <w:tab w:val="left" w:pos="993"/>
          <w:tab w:val="num" w:pos="1800"/>
        </w:tabs>
        <w:ind w:left="194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51F8F6CA">
      <w:start w:val="1"/>
      <w:numFmt w:val="decimal"/>
      <w:lvlText w:val="%4."/>
      <w:lvlJc w:val="left"/>
      <w:pPr>
        <w:tabs>
          <w:tab w:val="left" w:pos="851"/>
          <w:tab w:val="left" w:pos="993"/>
          <w:tab w:val="num" w:pos="2520"/>
        </w:tabs>
        <w:ind w:left="266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5ECAFADA">
      <w:start w:val="1"/>
      <w:numFmt w:val="decimal"/>
      <w:lvlText w:val="%5."/>
      <w:lvlJc w:val="left"/>
      <w:pPr>
        <w:tabs>
          <w:tab w:val="left" w:pos="851"/>
          <w:tab w:val="left" w:pos="993"/>
          <w:tab w:val="num" w:pos="3240"/>
        </w:tabs>
        <w:ind w:left="338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1884C382">
      <w:start w:val="1"/>
      <w:numFmt w:val="decimal"/>
      <w:lvlText w:val="%6."/>
      <w:lvlJc w:val="left"/>
      <w:pPr>
        <w:tabs>
          <w:tab w:val="left" w:pos="851"/>
          <w:tab w:val="left" w:pos="993"/>
          <w:tab w:val="num" w:pos="3960"/>
        </w:tabs>
        <w:ind w:left="410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F6D2A300">
      <w:start w:val="1"/>
      <w:numFmt w:val="decimal"/>
      <w:lvlText w:val="%7."/>
      <w:lvlJc w:val="left"/>
      <w:pPr>
        <w:tabs>
          <w:tab w:val="left" w:pos="851"/>
          <w:tab w:val="left" w:pos="993"/>
          <w:tab w:val="num" w:pos="4680"/>
        </w:tabs>
        <w:ind w:left="482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C1546E62">
      <w:start w:val="1"/>
      <w:numFmt w:val="decimal"/>
      <w:lvlText w:val="%8."/>
      <w:lvlJc w:val="left"/>
      <w:pPr>
        <w:tabs>
          <w:tab w:val="left" w:pos="851"/>
          <w:tab w:val="left" w:pos="993"/>
          <w:tab w:val="num" w:pos="5400"/>
        </w:tabs>
        <w:ind w:left="554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2568D00">
      <w:start w:val="1"/>
      <w:numFmt w:val="decimal"/>
      <w:lvlText w:val="%9."/>
      <w:lvlJc w:val="left"/>
      <w:pPr>
        <w:tabs>
          <w:tab w:val="left" w:pos="851"/>
          <w:tab w:val="left" w:pos="993"/>
          <w:tab w:val="num" w:pos="6120"/>
        </w:tabs>
        <w:ind w:left="6262" w:hanging="426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1">
    <w:nsid w:val="759D575C"/>
    <w:multiLevelType w:val="hybridMultilevel"/>
    <w:tmpl w:val="DD56DC44"/>
    <w:numStyleLink w:val="Zaimportowanystyl290"/>
  </w:abstractNum>
  <w:abstractNum w:abstractNumId="72">
    <w:nsid w:val="7BA826DF"/>
    <w:multiLevelType w:val="hybridMultilevel"/>
    <w:tmpl w:val="DD56DC44"/>
    <w:styleLink w:val="Zaimportowanystyl290"/>
    <w:lvl w:ilvl="0" w:tplc="CEC609DE">
      <w:start w:val="1"/>
      <w:numFmt w:val="lowerLetter"/>
      <w:lvlText w:val="%1)"/>
      <w:lvlJc w:val="left"/>
      <w:pPr>
        <w:ind w:left="32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3CC66BE">
      <w:start w:val="1"/>
      <w:numFmt w:val="lowerLetter"/>
      <w:lvlText w:val="%2)"/>
      <w:lvlJc w:val="left"/>
      <w:pPr>
        <w:ind w:left="993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8420C80">
      <w:start w:val="1"/>
      <w:numFmt w:val="lowerLetter"/>
      <w:lvlText w:val="%3)"/>
      <w:lvlJc w:val="left"/>
      <w:pPr>
        <w:ind w:left="1702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D8A017CE">
      <w:start w:val="1"/>
      <w:numFmt w:val="lowerLetter"/>
      <w:lvlText w:val="%4)"/>
      <w:lvlJc w:val="left"/>
      <w:pPr>
        <w:ind w:left="2411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7CC4DD80">
      <w:start w:val="1"/>
      <w:numFmt w:val="lowerLetter"/>
      <w:lvlText w:val="%5)"/>
      <w:lvlJc w:val="left"/>
      <w:pPr>
        <w:ind w:left="3120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7B28DC4">
      <w:start w:val="1"/>
      <w:numFmt w:val="lowerLetter"/>
      <w:lvlText w:val="%6)"/>
      <w:lvlJc w:val="left"/>
      <w:pPr>
        <w:ind w:left="3829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EB634A6">
      <w:start w:val="1"/>
      <w:numFmt w:val="lowerLetter"/>
      <w:lvlText w:val="%7)"/>
      <w:lvlJc w:val="left"/>
      <w:pPr>
        <w:ind w:left="4538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329E5DF0">
      <w:start w:val="1"/>
      <w:numFmt w:val="lowerLetter"/>
      <w:lvlText w:val="%8)"/>
      <w:lvlJc w:val="left"/>
      <w:pPr>
        <w:ind w:left="5247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B825CC">
      <w:start w:val="1"/>
      <w:numFmt w:val="lowerLetter"/>
      <w:lvlText w:val="%9)"/>
      <w:lvlJc w:val="left"/>
      <w:pPr>
        <w:ind w:left="5956" w:hanging="2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54"/>
  </w:num>
  <w:num w:numId="2">
    <w:abstractNumId w:val="58"/>
  </w:num>
  <w:num w:numId="3">
    <w:abstractNumId w:val="1"/>
  </w:num>
  <w:num w:numId="4">
    <w:abstractNumId w:val="21"/>
  </w:num>
  <w:num w:numId="5">
    <w:abstractNumId w:val="31"/>
  </w:num>
  <w:num w:numId="6">
    <w:abstractNumId w:val="24"/>
  </w:num>
  <w:num w:numId="7">
    <w:abstractNumId w:val="35"/>
  </w:num>
  <w:num w:numId="8">
    <w:abstractNumId w:val="40"/>
  </w:num>
  <w:num w:numId="9">
    <w:abstractNumId w:val="24"/>
    <w:lvlOverride w:ilvl="0">
      <w:startOverride w:val="3"/>
    </w:lvlOverride>
  </w:num>
  <w:num w:numId="10">
    <w:abstractNumId w:val="41"/>
  </w:num>
  <w:num w:numId="11">
    <w:abstractNumId w:val="42"/>
  </w:num>
  <w:num w:numId="12">
    <w:abstractNumId w:val="28"/>
  </w:num>
  <w:num w:numId="13">
    <w:abstractNumId w:val="13"/>
  </w:num>
  <w:num w:numId="14">
    <w:abstractNumId w:val="15"/>
  </w:num>
  <w:num w:numId="15">
    <w:abstractNumId w:val="7"/>
  </w:num>
  <w:num w:numId="16">
    <w:abstractNumId w:val="13"/>
    <w:lvlOverride w:ilvl="0">
      <w:startOverride w:val="7"/>
      <w:lvl w:ilvl="0" w:tplc="353CB750">
        <w:start w:val="7"/>
        <w:numFmt w:val="decimal"/>
        <w:lvlText w:val="%1)"/>
        <w:lvlJc w:val="left"/>
        <w:pPr>
          <w:ind w:left="70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15AA91F0">
        <w:start w:val="1"/>
        <w:numFmt w:val="lowerLetter"/>
        <w:lvlText w:val="%2."/>
        <w:lvlJc w:val="left"/>
        <w:pPr>
          <w:ind w:left="142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9EA41A4">
        <w:start w:val="1"/>
        <w:numFmt w:val="lowerRoman"/>
        <w:lvlText w:val="%3."/>
        <w:lvlJc w:val="left"/>
        <w:pPr>
          <w:ind w:left="2149" w:hanging="3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8612D50C">
        <w:start w:val="1"/>
        <w:numFmt w:val="decimal"/>
        <w:lvlText w:val="%4."/>
        <w:lvlJc w:val="left"/>
        <w:pPr>
          <w:ind w:left="286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932E65E">
        <w:start w:val="1"/>
        <w:numFmt w:val="lowerLetter"/>
        <w:lvlText w:val="%5."/>
        <w:lvlJc w:val="left"/>
        <w:pPr>
          <w:ind w:left="358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B8C55A6">
        <w:start w:val="1"/>
        <w:numFmt w:val="lowerRoman"/>
        <w:lvlText w:val="%6."/>
        <w:lvlJc w:val="left"/>
        <w:pPr>
          <w:ind w:left="4309" w:hanging="3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2FC29294">
        <w:start w:val="1"/>
        <w:numFmt w:val="decimal"/>
        <w:lvlText w:val="%7."/>
        <w:lvlJc w:val="left"/>
        <w:pPr>
          <w:ind w:left="502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F7280DA">
        <w:start w:val="1"/>
        <w:numFmt w:val="lowerLetter"/>
        <w:lvlText w:val="%8."/>
        <w:lvlJc w:val="left"/>
        <w:pPr>
          <w:ind w:left="5749" w:hanging="4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D4541092">
        <w:start w:val="1"/>
        <w:numFmt w:val="lowerRoman"/>
        <w:lvlText w:val="%9."/>
        <w:lvlJc w:val="left"/>
        <w:pPr>
          <w:ind w:left="6469" w:hanging="34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7">
    <w:abstractNumId w:val="42"/>
    <w:lvlOverride w:ilvl="0">
      <w:startOverride w:val="2"/>
    </w:lvlOverride>
  </w:num>
  <w:num w:numId="18">
    <w:abstractNumId w:val="29"/>
  </w:num>
  <w:num w:numId="19">
    <w:abstractNumId w:val="32"/>
  </w:num>
  <w:num w:numId="20">
    <w:abstractNumId w:val="4"/>
  </w:num>
  <w:num w:numId="21">
    <w:abstractNumId w:val="33"/>
    <w:lvlOverride w:ilvl="0">
      <w:startOverride w:val="5"/>
    </w:lvlOverride>
  </w:num>
  <w:num w:numId="22">
    <w:abstractNumId w:val="57"/>
  </w:num>
  <w:num w:numId="23">
    <w:abstractNumId w:val="37"/>
  </w:num>
  <w:num w:numId="24">
    <w:abstractNumId w:val="30"/>
  </w:num>
  <w:num w:numId="25">
    <w:abstractNumId w:val="39"/>
  </w:num>
  <w:num w:numId="26">
    <w:abstractNumId w:val="16"/>
  </w:num>
  <w:num w:numId="27">
    <w:abstractNumId w:val="34"/>
  </w:num>
  <w:num w:numId="28">
    <w:abstractNumId w:val="49"/>
  </w:num>
  <w:num w:numId="29">
    <w:abstractNumId w:val="20"/>
  </w:num>
  <w:num w:numId="30">
    <w:abstractNumId w:val="20"/>
    <w:lvlOverride w:ilvl="0">
      <w:lvl w:ilvl="0" w:tplc="748466DE">
        <w:start w:val="1"/>
        <w:numFmt w:val="decimal"/>
        <w:lvlText w:val="%1."/>
        <w:lvlJc w:val="left"/>
        <w:pPr>
          <w:ind w:left="3567" w:hanging="32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7F0CFAA">
        <w:start w:val="1"/>
        <w:numFmt w:val="lowerLetter"/>
        <w:lvlText w:val="%2)"/>
        <w:lvlJc w:val="left"/>
        <w:pPr>
          <w:ind w:left="1407" w:hanging="32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2FE02D9E">
        <w:start w:val="1"/>
        <w:numFmt w:val="decimal"/>
        <w:lvlText w:val="%3."/>
        <w:lvlJc w:val="left"/>
        <w:pPr>
          <w:ind w:left="2307" w:hanging="32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6CE291F6">
        <w:start w:val="1"/>
        <w:numFmt w:val="decimal"/>
        <w:lvlText w:val="%4."/>
        <w:lvlJc w:val="left"/>
        <w:pPr>
          <w:tabs>
            <w:tab w:val="left" w:pos="2880"/>
          </w:tabs>
          <w:ind w:left="2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6F6CDD4">
        <w:start w:val="1"/>
        <w:numFmt w:val="decimal"/>
        <w:lvlText w:val="%5)"/>
        <w:lvlJc w:val="left"/>
        <w:pPr>
          <w:ind w:left="567" w:hanging="283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C4F6ABAC">
        <w:start w:val="1"/>
        <w:numFmt w:val="decimal"/>
        <w:lvlText w:val="%6."/>
        <w:lvlJc w:val="left"/>
        <w:pPr>
          <w:ind w:left="4423" w:hanging="283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55D2F406">
        <w:start w:val="1"/>
        <w:numFmt w:val="decimal"/>
        <w:lvlText w:val="%7."/>
        <w:lvlJc w:val="left"/>
        <w:pPr>
          <w:ind w:left="5053" w:hanging="283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35A694EC">
        <w:start w:val="1"/>
        <w:numFmt w:val="lowerLetter"/>
        <w:lvlText w:val="%8."/>
        <w:lvlJc w:val="left"/>
        <w:pPr>
          <w:ind w:left="5683" w:hanging="283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C584004">
        <w:start w:val="1"/>
        <w:numFmt w:val="lowerRoman"/>
        <w:lvlText w:val="%9."/>
        <w:lvlJc w:val="left"/>
        <w:pPr>
          <w:ind w:left="6403" w:hanging="204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1">
    <w:abstractNumId w:val="43"/>
  </w:num>
  <w:num w:numId="32">
    <w:abstractNumId w:val="19"/>
  </w:num>
  <w:num w:numId="33">
    <w:abstractNumId w:val="23"/>
  </w:num>
  <w:num w:numId="34">
    <w:abstractNumId w:val="62"/>
  </w:num>
  <w:num w:numId="35">
    <w:abstractNumId w:val="19"/>
    <w:lvlOverride w:ilvl="0">
      <w:startOverride w:val="2"/>
    </w:lvlOverride>
  </w:num>
  <w:num w:numId="36">
    <w:abstractNumId w:val="67"/>
  </w:num>
  <w:num w:numId="37">
    <w:abstractNumId w:val="59"/>
  </w:num>
  <w:num w:numId="38">
    <w:abstractNumId w:val="59"/>
    <w:lvlOverride w:ilvl="0">
      <w:lvl w:ilvl="0" w:tplc="6C2E8E5C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CD8C80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E56C1558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3A66BD7C">
        <w:start w:val="1"/>
        <w:numFmt w:val="decimal"/>
        <w:lvlText w:val="%4."/>
        <w:lvlJc w:val="left"/>
        <w:pPr>
          <w:ind w:left="288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D9E6DAF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9FB42DE0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4FCCB55A">
        <w:start w:val="1"/>
        <w:numFmt w:val="decimal"/>
        <w:lvlText w:val="%7."/>
        <w:lvlJc w:val="left"/>
        <w:pPr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C65C459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F9A5C30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9">
    <w:abstractNumId w:val="19"/>
    <w:lvlOverride w:ilvl="0">
      <w:startOverride w:val="3"/>
    </w:lvlOverride>
  </w:num>
  <w:num w:numId="40">
    <w:abstractNumId w:val="12"/>
  </w:num>
  <w:num w:numId="41">
    <w:abstractNumId w:val="11"/>
  </w:num>
  <w:num w:numId="42">
    <w:abstractNumId w:val="11"/>
    <w:lvlOverride w:ilvl="0">
      <w:lvl w:ilvl="0" w:tplc="09B00884">
        <w:start w:val="1"/>
        <w:numFmt w:val="lowerLetter"/>
        <w:lvlText w:val="%1)"/>
        <w:lvlJc w:val="left"/>
        <w:pPr>
          <w:ind w:left="56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58A57FA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36643E6">
        <w:start w:val="1"/>
        <w:numFmt w:val="lowerRoman"/>
        <w:lvlText w:val="%3."/>
        <w:lvlJc w:val="left"/>
        <w:pPr>
          <w:ind w:left="2007" w:hanging="2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5DE69DF8">
        <w:start w:val="1"/>
        <w:numFmt w:val="decimal"/>
        <w:lvlText w:val="%4."/>
        <w:lvlJc w:val="left"/>
        <w:pPr>
          <w:ind w:left="272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B0D6B7C8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1EAC078">
        <w:start w:val="1"/>
        <w:numFmt w:val="lowerRoman"/>
        <w:lvlText w:val="%6."/>
        <w:lvlJc w:val="left"/>
        <w:pPr>
          <w:ind w:left="4167" w:hanging="2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723AAEA0">
        <w:start w:val="1"/>
        <w:numFmt w:val="decimal"/>
        <w:lvlText w:val="%7."/>
        <w:lvlJc w:val="left"/>
        <w:pPr>
          <w:ind w:left="488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AE00A6F6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05A4014">
        <w:start w:val="1"/>
        <w:numFmt w:val="lowerRoman"/>
        <w:lvlText w:val="%9."/>
        <w:lvlJc w:val="left"/>
        <w:pPr>
          <w:ind w:left="6327" w:hanging="2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3">
    <w:abstractNumId w:val="14"/>
  </w:num>
  <w:num w:numId="44">
    <w:abstractNumId w:val="68"/>
  </w:num>
  <w:num w:numId="45">
    <w:abstractNumId w:val="53"/>
  </w:num>
  <w:num w:numId="46">
    <w:abstractNumId w:val="0"/>
  </w:num>
  <w:num w:numId="47">
    <w:abstractNumId w:val="0"/>
    <w:lvlOverride w:ilvl="0">
      <w:lvl w:ilvl="0" w:tplc="8332A2F2">
        <w:start w:val="1"/>
        <w:numFmt w:val="decimal"/>
        <w:lvlText w:val="%1)"/>
        <w:lvlJc w:val="left"/>
        <w:pPr>
          <w:ind w:left="568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89E8F38C">
        <w:start w:val="1"/>
        <w:numFmt w:val="lowerLetter"/>
        <w:lvlText w:val="%2."/>
        <w:lvlJc w:val="left"/>
        <w:pPr>
          <w:ind w:left="1572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000665A4">
        <w:start w:val="1"/>
        <w:numFmt w:val="lowerRoman"/>
        <w:lvlText w:val="%3."/>
        <w:lvlJc w:val="left"/>
        <w:pPr>
          <w:ind w:left="2292" w:hanging="20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C9927B6E">
        <w:start w:val="1"/>
        <w:numFmt w:val="decimal"/>
        <w:lvlText w:val="%4."/>
        <w:lvlJc w:val="left"/>
        <w:pPr>
          <w:ind w:left="3012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B108594">
        <w:start w:val="1"/>
        <w:numFmt w:val="lowerLetter"/>
        <w:lvlText w:val="%5."/>
        <w:lvlJc w:val="left"/>
        <w:pPr>
          <w:ind w:left="3732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F509902">
        <w:start w:val="1"/>
        <w:numFmt w:val="lowerRoman"/>
        <w:lvlText w:val="%6."/>
        <w:lvlJc w:val="left"/>
        <w:pPr>
          <w:ind w:left="4452" w:hanging="20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65E8F1C0">
        <w:start w:val="1"/>
        <w:numFmt w:val="decimal"/>
        <w:lvlText w:val="%7."/>
        <w:lvlJc w:val="left"/>
        <w:pPr>
          <w:ind w:left="5172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D9FC418E">
        <w:start w:val="1"/>
        <w:numFmt w:val="lowerLetter"/>
        <w:lvlText w:val="%8."/>
        <w:lvlJc w:val="left"/>
        <w:pPr>
          <w:ind w:left="5892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2EC57F4">
        <w:start w:val="1"/>
        <w:numFmt w:val="lowerRoman"/>
        <w:lvlText w:val="%9."/>
        <w:lvlJc w:val="left"/>
        <w:pPr>
          <w:ind w:left="6612" w:hanging="20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8">
    <w:abstractNumId w:val="6"/>
  </w:num>
  <w:num w:numId="49">
    <w:abstractNumId w:val="63"/>
  </w:num>
  <w:num w:numId="50">
    <w:abstractNumId w:val="63"/>
    <w:lvlOverride w:ilvl="0">
      <w:startOverride w:val="11"/>
    </w:lvlOverride>
  </w:num>
  <w:num w:numId="51">
    <w:abstractNumId w:val="27"/>
  </w:num>
  <w:num w:numId="52">
    <w:abstractNumId w:val="60"/>
  </w:num>
  <w:num w:numId="53">
    <w:abstractNumId w:val="10"/>
  </w:num>
  <w:num w:numId="54">
    <w:abstractNumId w:val="45"/>
  </w:num>
  <w:num w:numId="55">
    <w:abstractNumId w:val="60"/>
    <w:lvlOverride w:ilvl="0">
      <w:startOverride w:val="2"/>
      <w:lvl w:ilvl="0" w:tplc="34AC2DD2">
        <w:start w:val="2"/>
        <w:numFmt w:val="decimal"/>
        <w:lvlText w:val="%1."/>
        <w:lvlJc w:val="left"/>
        <w:pPr>
          <w:ind w:left="2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5050A590">
        <w:start w:val="1"/>
        <w:numFmt w:val="lowerLetter"/>
        <w:lvlText w:val="%2)"/>
        <w:lvlJc w:val="left"/>
        <w:pPr>
          <w:ind w:left="13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E948014">
        <w:start w:val="1"/>
        <w:numFmt w:val="decimal"/>
        <w:lvlText w:val="%3)"/>
        <w:lvlJc w:val="left"/>
        <w:pPr>
          <w:ind w:left="22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BE6D302">
        <w:start w:val="1"/>
        <w:numFmt w:val="decimal"/>
        <w:lvlText w:val="%4."/>
        <w:lvlJc w:val="left"/>
        <w:pPr>
          <w:ind w:left="282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9CAA3AE">
        <w:start w:val="1"/>
        <w:numFmt w:val="lowerLetter"/>
        <w:lvlText w:val="%5."/>
        <w:lvlJc w:val="left"/>
        <w:pPr>
          <w:ind w:left="354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85252CA">
        <w:start w:val="1"/>
        <w:numFmt w:val="lowerRoman"/>
        <w:lvlText w:val="%6."/>
        <w:lvlJc w:val="left"/>
        <w:pPr>
          <w:ind w:left="4264" w:hanging="2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70EEB10">
        <w:start w:val="1"/>
        <w:numFmt w:val="decimal"/>
        <w:lvlText w:val="%7."/>
        <w:lvlJc w:val="left"/>
        <w:pPr>
          <w:ind w:left="49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7A5E0184">
        <w:start w:val="1"/>
        <w:numFmt w:val="lowerLetter"/>
        <w:lvlText w:val="%8."/>
        <w:lvlJc w:val="left"/>
        <w:pPr>
          <w:ind w:left="570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A7307E38">
        <w:start w:val="1"/>
        <w:numFmt w:val="lowerRoman"/>
        <w:lvlText w:val="%9."/>
        <w:lvlJc w:val="left"/>
        <w:pPr>
          <w:ind w:left="6424" w:hanging="2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56">
    <w:abstractNumId w:val="38"/>
  </w:num>
  <w:num w:numId="57">
    <w:abstractNumId w:val="64"/>
  </w:num>
  <w:num w:numId="58">
    <w:abstractNumId w:val="60"/>
    <w:lvlOverride w:ilvl="0">
      <w:startOverride w:val="5"/>
      <w:lvl w:ilvl="0" w:tplc="34AC2DD2">
        <w:start w:val="5"/>
        <w:numFmt w:val="decimal"/>
        <w:lvlText w:val="%1."/>
        <w:lvlJc w:val="left"/>
        <w:pPr>
          <w:ind w:left="2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5050A590">
        <w:start w:val="1"/>
        <w:numFmt w:val="lowerLetter"/>
        <w:lvlText w:val="%2)"/>
        <w:lvlJc w:val="left"/>
        <w:pPr>
          <w:ind w:left="13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E948014">
        <w:start w:val="1"/>
        <w:numFmt w:val="decimal"/>
        <w:lvlText w:val="%3)"/>
        <w:lvlJc w:val="left"/>
        <w:pPr>
          <w:ind w:left="22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BE6D302">
        <w:start w:val="1"/>
        <w:numFmt w:val="decimal"/>
        <w:lvlText w:val="%4."/>
        <w:lvlJc w:val="left"/>
        <w:pPr>
          <w:ind w:left="282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9CAA3AE">
        <w:start w:val="1"/>
        <w:numFmt w:val="lowerLetter"/>
        <w:lvlText w:val="%5."/>
        <w:lvlJc w:val="left"/>
        <w:pPr>
          <w:ind w:left="354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85252CA">
        <w:start w:val="1"/>
        <w:numFmt w:val="lowerRoman"/>
        <w:lvlText w:val="%6."/>
        <w:lvlJc w:val="left"/>
        <w:pPr>
          <w:ind w:left="4264" w:hanging="2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70EEB10">
        <w:start w:val="1"/>
        <w:numFmt w:val="decimal"/>
        <w:lvlText w:val="%7."/>
        <w:lvlJc w:val="left"/>
        <w:pPr>
          <w:ind w:left="498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7A5E0184">
        <w:start w:val="1"/>
        <w:numFmt w:val="lowerLetter"/>
        <w:lvlText w:val="%8."/>
        <w:lvlJc w:val="left"/>
        <w:pPr>
          <w:ind w:left="5704" w:hanging="3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A7307E38">
        <w:start w:val="1"/>
        <w:numFmt w:val="lowerRoman"/>
        <w:lvlText w:val="%9."/>
        <w:lvlJc w:val="left"/>
        <w:pPr>
          <w:ind w:left="6424" w:hanging="22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59">
    <w:abstractNumId w:val="60"/>
    <w:lvlOverride w:ilvl="0">
      <w:lvl w:ilvl="0" w:tplc="34AC2DD2">
        <w:start w:val="1"/>
        <w:numFmt w:val="decimal"/>
        <w:lvlText w:val="%1."/>
        <w:lvlJc w:val="left"/>
        <w:pPr>
          <w:tabs>
            <w:tab w:val="left" w:pos="360"/>
            <w:tab w:val="num" w:pos="1416"/>
          </w:tabs>
          <w:ind w:left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050A590">
        <w:start w:val="1"/>
        <w:numFmt w:val="lowerLetter"/>
        <w:lvlText w:val="%2)"/>
        <w:lvlJc w:val="left"/>
        <w:pPr>
          <w:tabs>
            <w:tab w:val="left" w:pos="360"/>
            <w:tab w:val="num" w:pos="2516"/>
          </w:tabs>
          <w:ind w:left="1820" w:firstLine="37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0E948014">
        <w:start w:val="1"/>
        <w:numFmt w:val="decimal"/>
        <w:suff w:val="nothing"/>
        <w:lvlText w:val="%3)"/>
        <w:lvlJc w:val="left"/>
        <w:pPr>
          <w:tabs>
            <w:tab w:val="left" w:pos="360"/>
          </w:tabs>
          <w:ind w:left="2720" w:firstLine="56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0BE6D302">
        <w:start w:val="1"/>
        <w:numFmt w:val="decimal"/>
        <w:lvlText w:val="%4."/>
        <w:lvlJc w:val="left"/>
        <w:pPr>
          <w:tabs>
            <w:tab w:val="left" w:pos="360"/>
            <w:tab w:val="num" w:pos="3956"/>
          </w:tabs>
          <w:ind w:left="3260" w:firstLine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9CAA3AE">
        <w:start w:val="1"/>
        <w:numFmt w:val="lowerLetter"/>
        <w:lvlText w:val="%5."/>
        <w:lvlJc w:val="left"/>
        <w:pPr>
          <w:tabs>
            <w:tab w:val="left" w:pos="360"/>
            <w:tab w:val="num" w:pos="4676"/>
          </w:tabs>
          <w:ind w:left="3980" w:firstLine="40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E85252CA">
        <w:start w:val="1"/>
        <w:numFmt w:val="lowerRoman"/>
        <w:lvlText w:val="%6."/>
        <w:lvlJc w:val="left"/>
        <w:pPr>
          <w:tabs>
            <w:tab w:val="left" w:pos="360"/>
            <w:tab w:val="num" w:pos="5396"/>
          </w:tabs>
          <w:ind w:left="4700" w:firstLine="49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670EEB10">
        <w:start w:val="1"/>
        <w:numFmt w:val="decimal"/>
        <w:lvlText w:val="%7."/>
        <w:lvlJc w:val="left"/>
        <w:pPr>
          <w:tabs>
            <w:tab w:val="left" w:pos="360"/>
            <w:tab w:val="num" w:pos="6116"/>
          </w:tabs>
          <w:ind w:left="5420" w:firstLine="43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A5E0184">
        <w:start w:val="1"/>
        <w:numFmt w:val="lowerLetter"/>
        <w:lvlText w:val="%8."/>
        <w:lvlJc w:val="left"/>
        <w:pPr>
          <w:tabs>
            <w:tab w:val="left" w:pos="360"/>
            <w:tab w:val="num" w:pos="6836"/>
          </w:tabs>
          <w:ind w:left="6140" w:firstLine="4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7307E38">
        <w:start w:val="1"/>
        <w:numFmt w:val="lowerRoman"/>
        <w:suff w:val="nothing"/>
        <w:lvlText w:val="%9."/>
        <w:lvlJc w:val="left"/>
        <w:pPr>
          <w:tabs>
            <w:tab w:val="left" w:pos="360"/>
          </w:tabs>
          <w:ind w:left="6860" w:firstLine="53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60">
    <w:abstractNumId w:val="60"/>
    <w:lvlOverride w:ilvl="0">
      <w:lvl w:ilvl="0" w:tplc="34AC2DD2">
        <w:start w:val="1"/>
        <w:numFmt w:val="decimal"/>
        <w:lvlText w:val="%1."/>
        <w:lvlJc w:val="left"/>
        <w:pPr>
          <w:tabs>
            <w:tab w:val="left" w:pos="360"/>
            <w:tab w:val="num" w:pos="708"/>
          </w:tabs>
          <w:ind w:left="424" w:hanging="1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050A590">
        <w:start w:val="1"/>
        <w:numFmt w:val="lowerLetter"/>
        <w:lvlText w:val="%2)"/>
        <w:lvlJc w:val="left"/>
        <w:pPr>
          <w:tabs>
            <w:tab w:val="left" w:pos="360"/>
          </w:tabs>
          <w:ind w:left="1384" w:hanging="47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0E948014">
        <w:start w:val="1"/>
        <w:numFmt w:val="decimal"/>
        <w:lvlText w:val="%3)"/>
        <w:lvlJc w:val="left"/>
        <w:pPr>
          <w:tabs>
            <w:tab w:val="left" w:pos="360"/>
          </w:tabs>
          <w:ind w:left="22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0BE6D302">
        <w:start w:val="1"/>
        <w:numFmt w:val="decimal"/>
        <w:lvlText w:val="%4."/>
        <w:lvlJc w:val="left"/>
        <w:pPr>
          <w:tabs>
            <w:tab w:val="left" w:pos="360"/>
          </w:tabs>
          <w:ind w:left="2824" w:hanging="45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9CAA3AE">
        <w:start w:val="1"/>
        <w:numFmt w:val="lowerLetter"/>
        <w:lvlText w:val="%5."/>
        <w:lvlJc w:val="left"/>
        <w:pPr>
          <w:tabs>
            <w:tab w:val="left" w:pos="360"/>
          </w:tabs>
          <w:ind w:left="3544" w:hanging="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E85252CA">
        <w:start w:val="1"/>
        <w:numFmt w:val="lowerRoman"/>
        <w:lvlText w:val="%6."/>
        <w:lvlJc w:val="left"/>
        <w:pPr>
          <w:tabs>
            <w:tab w:val="left" w:pos="360"/>
          </w:tabs>
          <w:ind w:left="4264" w:hanging="34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670EEB10">
        <w:start w:val="1"/>
        <w:numFmt w:val="decimal"/>
        <w:lvlText w:val="%7."/>
        <w:lvlJc w:val="left"/>
        <w:pPr>
          <w:tabs>
            <w:tab w:val="left" w:pos="360"/>
          </w:tabs>
          <w:ind w:left="4984" w:hanging="41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A5E0184">
        <w:start w:val="1"/>
        <w:numFmt w:val="lowerLetter"/>
        <w:lvlText w:val="%8."/>
        <w:lvlJc w:val="left"/>
        <w:pPr>
          <w:tabs>
            <w:tab w:val="left" w:pos="360"/>
          </w:tabs>
          <w:ind w:left="5704" w:hanging="40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7307E38">
        <w:start w:val="1"/>
        <w:numFmt w:val="lowerRoman"/>
        <w:lvlText w:val="%9."/>
        <w:lvlJc w:val="left"/>
        <w:pPr>
          <w:tabs>
            <w:tab w:val="left" w:pos="360"/>
          </w:tabs>
          <w:ind w:left="6424" w:hanging="31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61">
    <w:abstractNumId w:val="60"/>
    <w:lvlOverride w:ilvl="0">
      <w:lvl w:ilvl="0" w:tplc="34AC2DD2">
        <w:start w:val="1"/>
        <w:numFmt w:val="decimal"/>
        <w:lvlText w:val="%1."/>
        <w:lvlJc w:val="left"/>
        <w:pPr>
          <w:ind w:left="374" w:hanging="37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050A590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0E948014">
        <w:start w:val="1"/>
        <w:numFmt w:val="decimal"/>
        <w:lvlText w:val="%3)"/>
        <w:lvlJc w:val="left"/>
        <w:pPr>
          <w:tabs>
            <w:tab w:val="left" w:pos="1440"/>
          </w:tabs>
          <w:ind w:left="23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0BE6D302">
        <w:start w:val="1"/>
        <w:numFmt w:val="decimal"/>
        <w:lvlText w:val="%4."/>
        <w:lvlJc w:val="left"/>
        <w:pPr>
          <w:tabs>
            <w:tab w:val="left" w:pos="1440"/>
          </w:tabs>
          <w:ind w:left="288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9CAA3AE">
        <w:start w:val="1"/>
        <w:numFmt w:val="lowerLetter"/>
        <w:lvlText w:val="%5."/>
        <w:lvlJc w:val="left"/>
        <w:pPr>
          <w:tabs>
            <w:tab w:val="left" w:pos="1440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E85252CA">
        <w:start w:val="1"/>
        <w:numFmt w:val="lowerRoman"/>
        <w:lvlText w:val="%6."/>
        <w:lvlJc w:val="left"/>
        <w:pPr>
          <w:tabs>
            <w:tab w:val="left" w:pos="1440"/>
          </w:tabs>
          <w:ind w:left="4320" w:hanging="2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670EEB10">
        <w:start w:val="1"/>
        <w:numFmt w:val="decimal"/>
        <w:lvlText w:val="%7."/>
        <w:lvlJc w:val="left"/>
        <w:pPr>
          <w:tabs>
            <w:tab w:val="left" w:pos="1440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A5E0184">
        <w:start w:val="1"/>
        <w:numFmt w:val="lowerLetter"/>
        <w:lvlText w:val="%8."/>
        <w:lvlJc w:val="left"/>
        <w:pPr>
          <w:tabs>
            <w:tab w:val="left" w:pos="1440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7307E38">
        <w:start w:val="1"/>
        <w:numFmt w:val="lowerRoman"/>
        <w:lvlText w:val="%9."/>
        <w:lvlJc w:val="left"/>
        <w:pPr>
          <w:tabs>
            <w:tab w:val="left" w:pos="1440"/>
          </w:tabs>
          <w:ind w:left="6480" w:hanging="28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62">
    <w:abstractNumId w:val="8"/>
  </w:num>
  <w:num w:numId="63">
    <w:abstractNumId w:val="44"/>
  </w:num>
  <w:num w:numId="64">
    <w:abstractNumId w:val="56"/>
  </w:num>
  <w:num w:numId="65">
    <w:abstractNumId w:val="26"/>
  </w:num>
  <w:num w:numId="66">
    <w:abstractNumId w:val="44"/>
    <w:lvlOverride w:ilvl="0">
      <w:startOverride w:val="3"/>
    </w:lvlOverride>
  </w:num>
  <w:num w:numId="67">
    <w:abstractNumId w:val="44"/>
    <w:lvlOverride w:ilvl="0">
      <w:lvl w:ilvl="0" w:tplc="900C9B04">
        <w:start w:val="1"/>
        <w:numFmt w:val="decimal"/>
        <w:lvlText w:val="%1."/>
        <w:lvlJc w:val="left"/>
        <w:pPr>
          <w:ind w:left="39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618A8400">
        <w:start w:val="1"/>
        <w:numFmt w:val="lowerLetter"/>
        <w:lvlText w:val="%2."/>
        <w:lvlJc w:val="left"/>
        <w:pPr>
          <w:ind w:left="111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2">
      <w:lvl w:ilvl="2" w:tplc="69F0BD3A">
        <w:start w:val="1"/>
        <w:numFmt w:val="lowerRoman"/>
        <w:lvlText w:val="%3."/>
        <w:lvlJc w:val="left"/>
        <w:pPr>
          <w:ind w:left="1822" w:hanging="34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3">
      <w:lvl w:ilvl="3" w:tplc="DAEC397A">
        <w:start w:val="1"/>
        <w:numFmt w:val="decimal"/>
        <w:lvlText w:val="%4."/>
        <w:lvlJc w:val="left"/>
        <w:pPr>
          <w:ind w:left="255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4">
      <w:lvl w:ilvl="4" w:tplc="4B740854">
        <w:start w:val="1"/>
        <w:numFmt w:val="lowerLetter"/>
        <w:lvlText w:val="%5."/>
        <w:lvlJc w:val="left"/>
        <w:pPr>
          <w:ind w:left="327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5">
      <w:lvl w:ilvl="5" w:tplc="E26A818C">
        <w:start w:val="1"/>
        <w:numFmt w:val="lowerRoman"/>
        <w:lvlText w:val="%6."/>
        <w:lvlJc w:val="left"/>
        <w:pPr>
          <w:ind w:left="3982" w:hanging="34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6">
      <w:lvl w:ilvl="6" w:tplc="5EB49F8C">
        <w:start w:val="1"/>
        <w:numFmt w:val="decimal"/>
        <w:lvlText w:val="%7."/>
        <w:lvlJc w:val="left"/>
        <w:pPr>
          <w:ind w:left="471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7">
      <w:lvl w:ilvl="7" w:tplc="56904690">
        <w:start w:val="1"/>
        <w:numFmt w:val="lowerLetter"/>
        <w:lvlText w:val="%8."/>
        <w:lvlJc w:val="left"/>
        <w:pPr>
          <w:ind w:left="5438" w:hanging="398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  <w:lvlOverride w:ilvl="8">
      <w:lvl w:ilvl="8" w:tplc="6C6AA342">
        <w:start w:val="1"/>
        <w:numFmt w:val="lowerRoman"/>
        <w:lvlText w:val="%9."/>
        <w:lvlJc w:val="left"/>
        <w:pPr>
          <w:ind w:left="6142" w:hanging="34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vertAlign w:val="baseline"/>
        </w:rPr>
      </w:lvl>
    </w:lvlOverride>
  </w:num>
  <w:num w:numId="68">
    <w:abstractNumId w:val="69"/>
  </w:num>
  <w:num w:numId="69">
    <w:abstractNumId w:val="5"/>
  </w:num>
  <w:num w:numId="70">
    <w:abstractNumId w:val="60"/>
    <w:lvlOverride w:ilvl="0">
      <w:lvl w:ilvl="0" w:tplc="34AC2DD2">
        <w:start w:val="1"/>
        <w:numFmt w:val="decimal"/>
        <w:lvlText w:val="%1."/>
        <w:lvlJc w:val="left"/>
        <w:pPr>
          <w:ind w:left="374" w:hanging="37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050A590">
        <w:start w:val="1"/>
        <w:numFmt w:val="lowerLetter"/>
        <w:lvlText w:val="%2)"/>
        <w:lvlJc w:val="left"/>
        <w:pPr>
          <w:tabs>
            <w:tab w:val="num" w:pos="2124"/>
          </w:tabs>
          <w:ind w:left="141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0E948014">
        <w:start w:val="1"/>
        <w:numFmt w:val="decimal"/>
        <w:lvlText w:val="%3)"/>
        <w:lvlJc w:val="left"/>
        <w:pPr>
          <w:tabs>
            <w:tab w:val="num" w:pos="3024"/>
          </w:tabs>
          <w:ind w:left="2318" w:firstLine="19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0BE6D302">
        <w:start w:val="1"/>
        <w:numFmt w:val="decimal"/>
        <w:lvlText w:val="%4."/>
        <w:lvlJc w:val="left"/>
        <w:pPr>
          <w:tabs>
            <w:tab w:val="num" w:pos="3564"/>
          </w:tabs>
          <w:ind w:left="2858" w:firstLine="2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9CAA3AE">
        <w:start w:val="1"/>
        <w:numFmt w:val="lowerLetter"/>
        <w:lvlText w:val="%5."/>
        <w:lvlJc w:val="left"/>
        <w:pPr>
          <w:tabs>
            <w:tab w:val="num" w:pos="4284"/>
          </w:tabs>
          <w:ind w:left="3578" w:firstLine="3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E85252CA">
        <w:start w:val="1"/>
        <w:numFmt w:val="lowerRoman"/>
        <w:lvlText w:val="%6."/>
        <w:lvlJc w:val="left"/>
        <w:pPr>
          <w:tabs>
            <w:tab w:val="num" w:pos="5004"/>
          </w:tabs>
          <w:ind w:left="4298" w:firstLine="12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670EEB10">
        <w:start w:val="1"/>
        <w:numFmt w:val="decimal"/>
        <w:lvlText w:val="%7."/>
        <w:lvlJc w:val="left"/>
        <w:pPr>
          <w:tabs>
            <w:tab w:val="num" w:pos="5724"/>
          </w:tabs>
          <w:ind w:left="5018" w:firstLine="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A5E0184">
        <w:start w:val="1"/>
        <w:numFmt w:val="lowerLetter"/>
        <w:lvlText w:val="%8."/>
        <w:lvlJc w:val="left"/>
        <w:pPr>
          <w:tabs>
            <w:tab w:val="num" w:pos="6444"/>
          </w:tabs>
          <w:ind w:left="5738" w:firstLine="7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7307E38">
        <w:start w:val="1"/>
        <w:numFmt w:val="lowerRoman"/>
        <w:lvlText w:val="%9."/>
        <w:lvlJc w:val="left"/>
        <w:pPr>
          <w:tabs>
            <w:tab w:val="num" w:pos="7164"/>
          </w:tabs>
          <w:ind w:left="6458" w:firstLine="163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1">
    <w:abstractNumId w:val="66"/>
  </w:num>
  <w:num w:numId="72">
    <w:abstractNumId w:val="2"/>
  </w:num>
  <w:num w:numId="73">
    <w:abstractNumId w:val="2"/>
    <w:lvlOverride w:ilvl="0">
      <w:startOverride w:val="2"/>
    </w:lvlOverride>
  </w:num>
  <w:num w:numId="74">
    <w:abstractNumId w:val="70"/>
  </w:num>
  <w:num w:numId="75">
    <w:abstractNumId w:val="47"/>
  </w:num>
  <w:num w:numId="76">
    <w:abstractNumId w:val="47"/>
    <w:lvlOverride w:ilvl="0">
      <w:lvl w:ilvl="0" w:tplc="F872CDEA">
        <w:start w:val="1"/>
        <w:numFmt w:val="decimal"/>
        <w:lvlText w:val="%1)"/>
        <w:lvlJc w:val="left"/>
        <w:pPr>
          <w:tabs>
            <w:tab w:val="num" w:pos="687"/>
          </w:tabs>
          <w:ind w:left="829" w:hanging="469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FEE1146">
        <w:start w:val="1"/>
        <w:numFmt w:val="lowerLetter"/>
        <w:lvlText w:val="%2)"/>
        <w:lvlJc w:val="left"/>
        <w:pPr>
          <w:tabs>
            <w:tab w:val="left" w:pos="1353"/>
          </w:tabs>
          <w:ind w:left="993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F52E8AA6">
        <w:start w:val="1"/>
        <w:numFmt w:val="decimal"/>
        <w:lvlText w:val="%3."/>
        <w:lvlJc w:val="left"/>
        <w:pPr>
          <w:tabs>
            <w:tab w:val="left" w:pos="993"/>
            <w:tab w:val="left" w:pos="1353"/>
          </w:tabs>
          <w:ind w:left="180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9D321F1E">
        <w:start w:val="1"/>
        <w:numFmt w:val="decimal"/>
        <w:lvlText w:val="%4."/>
        <w:lvlJc w:val="left"/>
        <w:pPr>
          <w:tabs>
            <w:tab w:val="left" w:pos="993"/>
            <w:tab w:val="left" w:pos="1353"/>
          </w:tabs>
          <w:ind w:left="252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8E660AE">
        <w:start w:val="1"/>
        <w:numFmt w:val="decimal"/>
        <w:lvlText w:val="%5."/>
        <w:lvlJc w:val="left"/>
        <w:pPr>
          <w:tabs>
            <w:tab w:val="left" w:pos="993"/>
            <w:tab w:val="left" w:pos="1353"/>
          </w:tabs>
          <w:ind w:left="324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73E23A3E">
        <w:start w:val="1"/>
        <w:numFmt w:val="decimal"/>
        <w:lvlText w:val="%6."/>
        <w:lvlJc w:val="left"/>
        <w:pPr>
          <w:tabs>
            <w:tab w:val="left" w:pos="993"/>
            <w:tab w:val="left" w:pos="1353"/>
          </w:tabs>
          <w:ind w:left="396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D3CCBEE4">
        <w:start w:val="1"/>
        <w:numFmt w:val="decimal"/>
        <w:lvlText w:val="%7."/>
        <w:lvlJc w:val="left"/>
        <w:pPr>
          <w:tabs>
            <w:tab w:val="left" w:pos="993"/>
            <w:tab w:val="left" w:pos="1353"/>
          </w:tabs>
          <w:ind w:left="468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CBFE6832">
        <w:start w:val="1"/>
        <w:numFmt w:val="decimal"/>
        <w:lvlText w:val="%8."/>
        <w:lvlJc w:val="left"/>
        <w:pPr>
          <w:tabs>
            <w:tab w:val="left" w:pos="993"/>
            <w:tab w:val="left" w:pos="1353"/>
          </w:tabs>
          <w:ind w:left="540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9C0E40D6">
        <w:start w:val="1"/>
        <w:numFmt w:val="decimal"/>
        <w:lvlText w:val="%9."/>
        <w:lvlJc w:val="left"/>
        <w:pPr>
          <w:tabs>
            <w:tab w:val="left" w:pos="993"/>
            <w:tab w:val="left" w:pos="1353"/>
          </w:tabs>
          <w:ind w:left="6120" w:hanging="284"/>
        </w:pPr>
        <w:rPr>
          <w:rFonts w:ascii="Calibri" w:eastAsia="Times New Roman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7">
    <w:abstractNumId w:val="46"/>
  </w:num>
  <w:num w:numId="78">
    <w:abstractNumId w:val="61"/>
  </w:num>
  <w:num w:numId="79">
    <w:abstractNumId w:val="17"/>
  </w:num>
  <w:num w:numId="80">
    <w:abstractNumId w:val="22"/>
  </w:num>
  <w:num w:numId="81">
    <w:abstractNumId w:val="72"/>
  </w:num>
  <w:num w:numId="82">
    <w:abstractNumId w:val="71"/>
  </w:num>
  <w:num w:numId="83">
    <w:abstractNumId w:val="68"/>
    <w:lvlOverride w:ilvl="0">
      <w:startOverride w:val="2"/>
      <w:lvl w:ilvl="0" w:tplc="05DAC96A">
        <w:start w:val="2"/>
        <w:numFmt w:val="decimal"/>
        <w:lvlText w:val="%1."/>
        <w:lvlJc w:val="left"/>
        <w:pPr>
          <w:ind w:left="2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F9A696A">
        <w:start w:val="1"/>
        <w:numFmt w:val="decimal"/>
        <w:lvlText w:val="%2."/>
        <w:lvlJc w:val="left"/>
        <w:pPr>
          <w:ind w:left="136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909C2F24">
        <w:start w:val="1"/>
        <w:numFmt w:val="decimal"/>
        <w:lvlText w:val="%3)"/>
        <w:lvlJc w:val="left"/>
        <w:pPr>
          <w:ind w:left="226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C22C9FCE">
        <w:start w:val="1"/>
        <w:numFmt w:val="decimal"/>
        <w:lvlText w:val="%4."/>
        <w:lvlJc w:val="left"/>
        <w:pPr>
          <w:ind w:left="280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6A87C18">
        <w:start w:val="1"/>
        <w:numFmt w:val="lowerLetter"/>
        <w:lvlText w:val="%5."/>
        <w:lvlJc w:val="left"/>
        <w:pPr>
          <w:ind w:left="352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4B4642F4">
        <w:start w:val="1"/>
        <w:numFmt w:val="lowerRoman"/>
        <w:lvlText w:val="%6."/>
        <w:lvlJc w:val="left"/>
        <w:pPr>
          <w:ind w:left="4244" w:hanging="20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9D4587E">
        <w:start w:val="1"/>
        <w:numFmt w:val="decimal"/>
        <w:lvlText w:val="%7."/>
        <w:lvlJc w:val="left"/>
        <w:pPr>
          <w:ind w:left="496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3FC00058">
        <w:start w:val="1"/>
        <w:numFmt w:val="lowerLetter"/>
        <w:lvlText w:val="%8."/>
        <w:lvlJc w:val="left"/>
        <w:pPr>
          <w:ind w:left="5684" w:hanging="28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AFB8BB00">
        <w:start w:val="1"/>
        <w:numFmt w:val="lowerRoman"/>
        <w:lvlText w:val="%9."/>
        <w:lvlJc w:val="left"/>
        <w:pPr>
          <w:ind w:left="6404" w:hanging="20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84">
    <w:abstractNumId w:val="3"/>
  </w:num>
  <w:num w:numId="85">
    <w:abstractNumId w:val="25"/>
  </w:num>
  <w:num w:numId="86">
    <w:abstractNumId w:val="51"/>
  </w:num>
  <w:num w:numId="87">
    <w:abstractNumId w:val="9"/>
  </w:num>
  <w:num w:numId="88">
    <w:abstractNumId w:val="9"/>
    <w:lvlOverride w:ilvl="0">
      <w:lvl w:ilvl="0" w:tplc="57025FD6">
        <w:start w:val="1"/>
        <w:numFmt w:val="decimal"/>
        <w:lvlText w:val="%1."/>
        <w:lvlJc w:val="left"/>
        <w:pPr>
          <w:ind w:left="39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1">
      <w:lvl w:ilvl="1" w:tplc="1DB06E06">
        <w:start w:val="1"/>
        <w:numFmt w:val="lowerLetter"/>
        <w:lvlText w:val="%2."/>
        <w:lvlJc w:val="left"/>
        <w:pPr>
          <w:ind w:left="111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2">
      <w:lvl w:ilvl="2" w:tplc="72B0307C">
        <w:start w:val="1"/>
        <w:numFmt w:val="lowerRoman"/>
        <w:lvlText w:val="%3."/>
        <w:lvlJc w:val="left"/>
        <w:pPr>
          <w:ind w:left="1829" w:hanging="32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3">
      <w:lvl w:ilvl="3" w:tplc="573628BE">
        <w:start w:val="1"/>
        <w:numFmt w:val="decimal"/>
        <w:lvlText w:val="%4."/>
        <w:lvlJc w:val="left"/>
        <w:pPr>
          <w:ind w:left="255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4">
      <w:lvl w:ilvl="4" w:tplc="726062BE">
        <w:start w:val="1"/>
        <w:numFmt w:val="lowerLetter"/>
        <w:lvlText w:val="%5."/>
        <w:lvlJc w:val="left"/>
        <w:pPr>
          <w:ind w:left="327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5">
      <w:lvl w:ilvl="5" w:tplc="79D8B12C">
        <w:start w:val="1"/>
        <w:numFmt w:val="lowerRoman"/>
        <w:lvlText w:val="%6."/>
        <w:lvlJc w:val="left"/>
        <w:pPr>
          <w:ind w:left="3989" w:hanging="32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6">
      <w:lvl w:ilvl="6" w:tplc="7E0E7A28">
        <w:start w:val="1"/>
        <w:numFmt w:val="decimal"/>
        <w:lvlText w:val="%7."/>
        <w:lvlJc w:val="left"/>
        <w:pPr>
          <w:ind w:left="471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7">
      <w:lvl w:ilvl="7" w:tplc="D7C68520">
        <w:start w:val="1"/>
        <w:numFmt w:val="lowerLetter"/>
        <w:lvlText w:val="%8."/>
        <w:lvlJc w:val="left"/>
        <w:pPr>
          <w:ind w:left="5436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8">
      <w:lvl w:ilvl="8" w:tplc="8B6AE448">
        <w:start w:val="1"/>
        <w:numFmt w:val="lowerRoman"/>
        <w:lvlText w:val="%9."/>
        <w:lvlJc w:val="left"/>
        <w:pPr>
          <w:ind w:left="6149" w:hanging="32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</w:num>
  <w:num w:numId="89">
    <w:abstractNumId w:val="48"/>
  </w:num>
  <w:num w:numId="90">
    <w:abstractNumId w:val="65"/>
  </w:num>
  <w:num w:numId="91">
    <w:abstractNumId w:val="50"/>
  </w:num>
  <w:num w:numId="92">
    <w:abstractNumId w:val="36"/>
  </w:num>
  <w:num w:numId="93">
    <w:abstractNumId w:val="65"/>
    <w:lvlOverride w:ilvl="0">
      <w:startOverride w:val="4"/>
    </w:lvlOverride>
  </w:num>
  <w:num w:numId="94">
    <w:abstractNumId w:val="18"/>
  </w:num>
  <w:num w:numId="95">
    <w:abstractNumId w:val="55"/>
  </w:num>
  <w:num w:numId="96">
    <w:abstractNumId w:val="65"/>
    <w:lvlOverride w:ilvl="0">
      <w:startOverride w:val="5"/>
    </w:lvlOverride>
  </w:num>
  <w:num w:numId="97">
    <w:abstractNumId w:val="52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41E"/>
    <w:rsid w:val="000055CA"/>
    <w:rsid w:val="0007243A"/>
    <w:rsid w:val="00093B39"/>
    <w:rsid w:val="000E442D"/>
    <w:rsid w:val="00135313"/>
    <w:rsid w:val="001F5AAA"/>
    <w:rsid w:val="00257013"/>
    <w:rsid w:val="002616F8"/>
    <w:rsid w:val="00293564"/>
    <w:rsid w:val="002B4A05"/>
    <w:rsid w:val="002D1180"/>
    <w:rsid w:val="002E2700"/>
    <w:rsid w:val="003039FE"/>
    <w:rsid w:val="003D4982"/>
    <w:rsid w:val="003E3752"/>
    <w:rsid w:val="003F5F49"/>
    <w:rsid w:val="004D7625"/>
    <w:rsid w:val="00506DE1"/>
    <w:rsid w:val="005772C6"/>
    <w:rsid w:val="005F6FF8"/>
    <w:rsid w:val="00603811"/>
    <w:rsid w:val="006123A4"/>
    <w:rsid w:val="0062664A"/>
    <w:rsid w:val="00627B77"/>
    <w:rsid w:val="00643668"/>
    <w:rsid w:val="006D5114"/>
    <w:rsid w:val="006F48DF"/>
    <w:rsid w:val="006F605E"/>
    <w:rsid w:val="007A04D3"/>
    <w:rsid w:val="007C0CF2"/>
    <w:rsid w:val="008B3D76"/>
    <w:rsid w:val="008E153C"/>
    <w:rsid w:val="009166F1"/>
    <w:rsid w:val="009B4C6A"/>
    <w:rsid w:val="009E0BAA"/>
    <w:rsid w:val="00A16F31"/>
    <w:rsid w:val="00A311CC"/>
    <w:rsid w:val="00A938DC"/>
    <w:rsid w:val="00A93ECB"/>
    <w:rsid w:val="00AD7B6A"/>
    <w:rsid w:val="00C7155F"/>
    <w:rsid w:val="00D2041E"/>
    <w:rsid w:val="00DB53FE"/>
    <w:rsid w:val="00E46D9D"/>
    <w:rsid w:val="00E55B46"/>
    <w:rsid w:val="00E67CE1"/>
    <w:rsid w:val="00F6571A"/>
    <w:rsid w:val="00F8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41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Arial Unicode MS"/>
      <w:color w:val="000000"/>
      <w:u w:color="000000"/>
      <w:shd w:val="clear" w:color="FFFFFF" w:fill="FFFF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2041E"/>
    <w:rPr>
      <w:rFonts w:cs="Times New Roman"/>
      <w:u w:val="single"/>
    </w:rPr>
  </w:style>
  <w:style w:type="table" w:customStyle="1" w:styleId="TableNormal1">
    <w:name w:val="Table Normal1"/>
    <w:uiPriority w:val="99"/>
    <w:rsid w:val="00D2041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D20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11CC"/>
    <w:rPr>
      <w:rFonts w:ascii="Calibri" w:hAnsi="Calibri" w:cs="Arial Unicode MS"/>
      <w:color w:val="000000"/>
      <w:u w:color="000000"/>
    </w:rPr>
  </w:style>
  <w:style w:type="paragraph" w:styleId="Footer">
    <w:name w:val="footer"/>
    <w:basedOn w:val="Normal"/>
    <w:link w:val="FooterChar"/>
    <w:uiPriority w:val="99"/>
    <w:rsid w:val="00D2041E"/>
    <w:pPr>
      <w:tabs>
        <w:tab w:val="center" w:pos="4536"/>
        <w:tab w:val="right" w:pos="9072"/>
      </w:tabs>
      <w:spacing w:after="0" w:line="240" w:lineRule="auto"/>
    </w:pPr>
    <w:rPr>
      <w:rFonts w:cs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311CC"/>
    <w:rPr>
      <w:rFonts w:ascii="Calibri" w:hAnsi="Calibri" w:cs="Arial Unicode MS"/>
      <w:color w:val="000000"/>
      <w:u w:color="000000"/>
    </w:rPr>
  </w:style>
  <w:style w:type="character" w:customStyle="1" w:styleId="Brak">
    <w:name w:val="Brak"/>
    <w:uiPriority w:val="99"/>
    <w:rsid w:val="00D2041E"/>
  </w:style>
  <w:style w:type="character" w:customStyle="1" w:styleId="Hyperlink0">
    <w:name w:val="Hyperlink.0"/>
    <w:basedOn w:val="Brak"/>
    <w:uiPriority w:val="99"/>
    <w:rsid w:val="00D2041E"/>
    <w:rPr>
      <w:rFonts w:cs="Times New Roman"/>
    </w:rPr>
  </w:style>
  <w:style w:type="character" w:customStyle="1" w:styleId="Hyperlink1">
    <w:name w:val="Hyperlink.1"/>
    <w:basedOn w:val="Hyperlink"/>
    <w:uiPriority w:val="99"/>
    <w:rsid w:val="00D2041E"/>
    <w:rPr>
      <w:color w:val="0000FF"/>
      <w:u w:color="0000FF"/>
    </w:rPr>
  </w:style>
  <w:style w:type="paragraph" w:styleId="ListParagraph">
    <w:name w:val="List Paragraph"/>
    <w:basedOn w:val="Normal"/>
    <w:uiPriority w:val="99"/>
    <w:qFormat/>
    <w:rsid w:val="00D2041E"/>
    <w:pPr>
      <w:ind w:left="720"/>
    </w:pPr>
  </w:style>
  <w:style w:type="character" w:styleId="FootnoteReference">
    <w:name w:val="footnote reference"/>
    <w:basedOn w:val="DefaultParagraphFont"/>
    <w:uiPriority w:val="99"/>
    <w:rsid w:val="00D2041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2041E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311CC"/>
    <w:rPr>
      <w:rFonts w:ascii="Calibri" w:hAnsi="Calibri" w:cs="Arial Unicode MS"/>
      <w:color w:val="000000"/>
      <w:sz w:val="20"/>
      <w:szCs w:val="20"/>
      <w:u w:color="000000"/>
    </w:rPr>
  </w:style>
  <w:style w:type="paragraph" w:customStyle="1" w:styleId="Domylne">
    <w:name w:val="Domyślne"/>
    <w:uiPriority w:val="99"/>
    <w:rsid w:val="00D2041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60"/>
    </w:pPr>
    <w:rPr>
      <w:rFonts w:ascii="Helvetica Neue" w:hAnsi="Helvetica Neue" w:cs="Helvetica Neue"/>
      <w:color w:val="000000"/>
      <w:sz w:val="24"/>
      <w:szCs w:val="24"/>
      <w:shd w:val="clear" w:color="FFFFFF" w:fill="FFFFFF"/>
    </w:rPr>
  </w:style>
  <w:style w:type="paragraph" w:styleId="BodyTextIndent3">
    <w:name w:val="Body Text Indent 3"/>
    <w:basedOn w:val="Normal"/>
    <w:link w:val="BodyTextIndent3Char"/>
    <w:uiPriority w:val="99"/>
    <w:rsid w:val="00D2041E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311CC"/>
    <w:rPr>
      <w:rFonts w:ascii="Calibri" w:hAnsi="Calibri" w:cs="Arial Unicode MS"/>
      <w:color w:val="000000"/>
      <w:sz w:val="16"/>
      <w:szCs w:val="16"/>
      <w:u w:color="000000"/>
    </w:rPr>
  </w:style>
  <w:style w:type="paragraph" w:styleId="CommentText">
    <w:name w:val="annotation text"/>
    <w:basedOn w:val="Normal"/>
    <w:link w:val="CommentTextChar"/>
    <w:uiPriority w:val="99"/>
    <w:semiHidden/>
    <w:rsid w:val="00D20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2041E"/>
    <w:rPr>
      <w:rFonts w:ascii="Calibri" w:hAnsi="Calibri" w:cs="Arial Unicode MS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rsid w:val="00D2041E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8E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53C"/>
    <w:rPr>
      <w:rFonts w:ascii="Tahoma" w:hAnsi="Tahoma" w:cs="Tahoma"/>
      <w:color w:val="000000"/>
      <w:sz w:val="16"/>
      <w:szCs w:val="16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46D9D"/>
    <w:pPr>
      <w:spacing w:line="259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  <w:sz w:val="20"/>
      <w:szCs w:val="20"/>
    </w:rPr>
  </w:style>
  <w:style w:type="numbering" w:customStyle="1" w:styleId="Zaimportowanystyl2">
    <w:name w:val="Zaimportowany styl 2"/>
    <w:rsid w:val="0015251B"/>
    <w:pPr>
      <w:numPr>
        <w:numId w:val="3"/>
      </w:numPr>
    </w:pPr>
  </w:style>
  <w:style w:type="numbering" w:customStyle="1" w:styleId="Zaimportowanystyl31">
    <w:name w:val="Zaimportowany styl 31"/>
    <w:rsid w:val="0015251B"/>
    <w:pPr>
      <w:numPr>
        <w:numId w:val="84"/>
      </w:numPr>
    </w:pPr>
  </w:style>
  <w:style w:type="numbering" w:customStyle="1" w:styleId="Zaimportowanystyl9">
    <w:name w:val="Zaimportowany styl 9"/>
    <w:rsid w:val="0015251B"/>
    <w:pPr>
      <w:numPr>
        <w:numId w:val="20"/>
      </w:numPr>
    </w:pPr>
  </w:style>
  <w:style w:type="numbering" w:customStyle="1" w:styleId="Zaimportowanystyl20">
    <w:name w:val="Zaimportowany styl 20"/>
    <w:rsid w:val="0015251B"/>
    <w:pPr>
      <w:numPr>
        <w:numId w:val="48"/>
      </w:numPr>
    </w:pPr>
  </w:style>
  <w:style w:type="numbering" w:customStyle="1" w:styleId="Zaimportowanystyl24">
    <w:name w:val="Zaimportowany styl 24"/>
    <w:rsid w:val="0015251B"/>
    <w:pPr>
      <w:numPr>
        <w:numId w:val="62"/>
      </w:numPr>
    </w:pPr>
  </w:style>
  <w:style w:type="numbering" w:customStyle="1" w:styleId="Zaimportowanystyl22">
    <w:name w:val="Zaimportowany styl 22"/>
    <w:rsid w:val="0015251B"/>
    <w:pPr>
      <w:numPr>
        <w:numId w:val="53"/>
      </w:numPr>
    </w:pPr>
  </w:style>
  <w:style w:type="numbering" w:customStyle="1" w:styleId="Zaimportowanystyl17">
    <w:name w:val="Zaimportowany styl 17"/>
    <w:rsid w:val="0015251B"/>
    <w:pPr>
      <w:numPr>
        <w:numId w:val="40"/>
      </w:numPr>
    </w:pPr>
  </w:style>
  <w:style w:type="numbering" w:customStyle="1" w:styleId="Zaimportowanystyl18">
    <w:name w:val="Zaimportowany styl 18"/>
    <w:rsid w:val="0015251B"/>
    <w:pPr>
      <w:numPr>
        <w:numId w:val="43"/>
      </w:numPr>
    </w:pPr>
  </w:style>
  <w:style w:type="numbering" w:customStyle="1" w:styleId="Zaimportowanystyl7">
    <w:name w:val="Zaimportowany styl 7"/>
    <w:rsid w:val="0015251B"/>
    <w:pPr>
      <w:numPr>
        <w:numId w:val="14"/>
      </w:numPr>
    </w:pPr>
  </w:style>
  <w:style w:type="numbering" w:customStyle="1" w:styleId="Zaimportowanystyl12">
    <w:name w:val="Zaimportowany styl 12"/>
    <w:rsid w:val="0015251B"/>
    <w:pPr>
      <w:numPr>
        <w:numId w:val="26"/>
      </w:numPr>
    </w:pPr>
  </w:style>
  <w:style w:type="numbering" w:customStyle="1" w:styleId="Zaimportowanystyl30">
    <w:name w:val="Zaimportowany styl 30"/>
    <w:rsid w:val="0015251B"/>
    <w:pPr>
      <w:numPr>
        <w:numId w:val="79"/>
      </w:numPr>
    </w:pPr>
  </w:style>
  <w:style w:type="numbering" w:customStyle="1" w:styleId="Zaimportowanystyl35">
    <w:name w:val="Zaimportowany styl 35"/>
    <w:rsid w:val="0015251B"/>
    <w:pPr>
      <w:numPr>
        <w:numId w:val="94"/>
      </w:numPr>
    </w:pPr>
  </w:style>
  <w:style w:type="numbering" w:customStyle="1" w:styleId="Zaimportowanystyl15">
    <w:name w:val="Zaimportowany styl 15"/>
    <w:rsid w:val="0015251B"/>
    <w:pPr>
      <w:numPr>
        <w:numId w:val="33"/>
      </w:numPr>
    </w:pPr>
  </w:style>
  <w:style w:type="numbering" w:customStyle="1" w:styleId="Zaimportowanystyl21">
    <w:name w:val="Zaimportowany styl 21"/>
    <w:rsid w:val="0015251B"/>
    <w:pPr>
      <w:numPr>
        <w:numId w:val="51"/>
      </w:numPr>
    </w:pPr>
  </w:style>
  <w:style w:type="numbering" w:customStyle="1" w:styleId="Zaimportowanystyl6">
    <w:name w:val="Zaimportowany styl 6"/>
    <w:rsid w:val="0015251B"/>
    <w:pPr>
      <w:numPr>
        <w:numId w:val="12"/>
      </w:numPr>
    </w:pPr>
  </w:style>
  <w:style w:type="numbering" w:customStyle="1" w:styleId="Zaimportowanystyl8">
    <w:name w:val="Zaimportowany styl 8"/>
    <w:rsid w:val="0015251B"/>
    <w:pPr>
      <w:numPr>
        <w:numId w:val="18"/>
      </w:numPr>
    </w:pPr>
  </w:style>
  <w:style w:type="numbering" w:customStyle="1" w:styleId="Zaimportowanystyl11">
    <w:name w:val="Zaimportowany styl 11"/>
    <w:rsid w:val="0015251B"/>
    <w:pPr>
      <w:numPr>
        <w:numId w:val="24"/>
      </w:numPr>
    </w:pPr>
  </w:style>
  <w:style w:type="numbering" w:customStyle="1" w:styleId="Zaimportowanystyl3">
    <w:name w:val="Zaimportowany styl 3"/>
    <w:rsid w:val="0015251B"/>
    <w:pPr>
      <w:numPr>
        <w:numId w:val="5"/>
      </w:numPr>
    </w:pPr>
  </w:style>
  <w:style w:type="numbering" w:customStyle="1" w:styleId="Zaimportowanystyl4">
    <w:name w:val="Zaimportowany styl 4"/>
    <w:rsid w:val="0015251B"/>
    <w:pPr>
      <w:numPr>
        <w:numId w:val="7"/>
      </w:numPr>
    </w:pPr>
  </w:style>
  <w:style w:type="numbering" w:customStyle="1" w:styleId="Zaimportowanystyl23">
    <w:name w:val="Zaimportowany styl 23"/>
    <w:rsid w:val="0015251B"/>
    <w:pPr>
      <w:numPr>
        <w:numId w:val="56"/>
      </w:numPr>
    </w:pPr>
  </w:style>
  <w:style w:type="numbering" w:customStyle="1" w:styleId="Zaimportowanystyl5">
    <w:name w:val="Zaimportowany styl 5"/>
    <w:rsid w:val="0015251B"/>
    <w:pPr>
      <w:numPr>
        <w:numId w:val="10"/>
      </w:numPr>
    </w:pPr>
  </w:style>
  <w:style w:type="numbering" w:customStyle="1" w:styleId="Zaimportowanystyl14">
    <w:name w:val="Zaimportowany styl 14"/>
    <w:rsid w:val="0015251B"/>
    <w:pPr>
      <w:numPr>
        <w:numId w:val="31"/>
      </w:numPr>
    </w:pPr>
  </w:style>
  <w:style w:type="numbering" w:customStyle="1" w:styleId="Zaimportowanystyl29">
    <w:name w:val="Zaimportowany styl 29"/>
    <w:rsid w:val="0015251B"/>
    <w:pPr>
      <w:numPr>
        <w:numId w:val="77"/>
      </w:numPr>
    </w:pPr>
  </w:style>
  <w:style w:type="numbering" w:customStyle="1" w:styleId="Zaimportowanystyl33">
    <w:name w:val="Zaimportowany styl 33"/>
    <w:rsid w:val="0015251B"/>
    <w:pPr>
      <w:numPr>
        <w:numId w:val="89"/>
      </w:numPr>
    </w:pPr>
  </w:style>
  <w:style w:type="numbering" w:customStyle="1" w:styleId="Zaimportowanystyl13">
    <w:name w:val="Zaimportowany styl 13"/>
    <w:rsid w:val="0015251B"/>
    <w:pPr>
      <w:numPr>
        <w:numId w:val="28"/>
      </w:numPr>
    </w:pPr>
  </w:style>
  <w:style w:type="numbering" w:customStyle="1" w:styleId="Zaimportowanystyl34">
    <w:name w:val="Zaimportowany styl 34"/>
    <w:rsid w:val="0015251B"/>
    <w:pPr>
      <w:numPr>
        <w:numId w:val="91"/>
      </w:numPr>
    </w:pPr>
  </w:style>
  <w:style w:type="numbering" w:customStyle="1" w:styleId="Zaimportowanystyl32">
    <w:name w:val="Zaimportowany styl 32"/>
    <w:rsid w:val="0015251B"/>
    <w:pPr>
      <w:numPr>
        <w:numId w:val="86"/>
      </w:numPr>
    </w:pPr>
  </w:style>
  <w:style w:type="numbering" w:customStyle="1" w:styleId="Zaimportowanystyl19">
    <w:name w:val="Zaimportowany styl 19"/>
    <w:rsid w:val="0015251B"/>
    <w:pPr>
      <w:numPr>
        <w:numId w:val="45"/>
      </w:numPr>
    </w:pPr>
  </w:style>
  <w:style w:type="numbering" w:customStyle="1" w:styleId="Zaimportowanystyl1">
    <w:name w:val="Zaimportowany styl 1"/>
    <w:rsid w:val="0015251B"/>
    <w:pPr>
      <w:numPr>
        <w:numId w:val="1"/>
      </w:numPr>
    </w:pPr>
  </w:style>
  <w:style w:type="numbering" w:customStyle="1" w:styleId="Zaimportowanystyl25">
    <w:name w:val="Zaimportowany styl 25"/>
    <w:rsid w:val="0015251B"/>
    <w:pPr>
      <w:numPr>
        <w:numId w:val="64"/>
      </w:numPr>
    </w:pPr>
  </w:style>
  <w:style w:type="numbering" w:customStyle="1" w:styleId="Zaimportowanystyl10">
    <w:name w:val="Zaimportowany styl 10"/>
    <w:rsid w:val="0015251B"/>
    <w:pPr>
      <w:numPr>
        <w:numId w:val="22"/>
      </w:numPr>
    </w:pPr>
  </w:style>
  <w:style w:type="numbering" w:customStyle="1" w:styleId="Zaimportowanystyl27">
    <w:name w:val="Zaimportowany styl 27"/>
    <w:rsid w:val="0015251B"/>
    <w:pPr>
      <w:numPr>
        <w:numId w:val="71"/>
      </w:numPr>
    </w:pPr>
  </w:style>
  <w:style w:type="numbering" w:customStyle="1" w:styleId="Zaimportowanystyl16">
    <w:name w:val="Zaimportowany styl 16"/>
    <w:rsid w:val="0015251B"/>
    <w:pPr>
      <w:numPr>
        <w:numId w:val="36"/>
      </w:numPr>
    </w:pPr>
  </w:style>
  <w:style w:type="numbering" w:customStyle="1" w:styleId="Zaimportowanystyl26">
    <w:name w:val="Zaimportowany styl 26"/>
    <w:rsid w:val="0015251B"/>
    <w:pPr>
      <w:numPr>
        <w:numId w:val="68"/>
      </w:numPr>
    </w:pPr>
  </w:style>
  <w:style w:type="numbering" w:customStyle="1" w:styleId="Zaimportowanystyl28">
    <w:name w:val="Zaimportowany styl 28"/>
    <w:rsid w:val="0015251B"/>
    <w:pPr>
      <w:numPr>
        <w:numId w:val="74"/>
      </w:numPr>
    </w:pPr>
  </w:style>
  <w:style w:type="numbering" w:customStyle="1" w:styleId="Zaimportowanystyl290">
    <w:name w:val="Zaimportowany styl 29.0"/>
    <w:rsid w:val="0015251B"/>
    <w:pPr>
      <w:numPr>
        <w:numId w:val="8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5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27633/Wytyczne_w_zakresie_kwalifikowalnosci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18</Pages>
  <Words>7743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bielatoh</cp:lastModifiedBy>
  <cp:revision>18</cp:revision>
  <dcterms:created xsi:type="dcterms:W3CDTF">2020-07-09T18:58:00Z</dcterms:created>
  <dcterms:modified xsi:type="dcterms:W3CDTF">2020-07-22T09:02:00Z</dcterms:modified>
</cp:coreProperties>
</file>